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DC698" w14:textId="79635255" w:rsidR="00650C1E" w:rsidRPr="00837754" w:rsidRDefault="0057258A" w:rsidP="00650C1E">
      <w:pPr>
        <w:pStyle w:val="NoSpacing"/>
        <w:tabs>
          <w:tab w:val="left" w:pos="6804"/>
        </w:tabs>
        <w:jc w:val="both"/>
        <w:rPr>
          <w:rFonts w:ascii="Times New Roman" w:hAnsi="Times New Roman" w:cs="Times New Roman"/>
          <w:b/>
          <w:bCs/>
        </w:rPr>
      </w:pPr>
      <w:r w:rsidRPr="00837754">
        <w:rPr>
          <w:rFonts w:ascii="Times New Roman" w:hAnsi="Times New Roman" w:cs="Times New Roman"/>
          <w:b/>
          <w:bCs/>
        </w:rPr>
        <w:t xml:space="preserve">Mohammed </w:t>
      </w:r>
      <w:proofErr w:type="spellStart"/>
      <w:r w:rsidRPr="00837754">
        <w:rPr>
          <w:rFonts w:ascii="Times New Roman" w:hAnsi="Times New Roman" w:cs="Times New Roman"/>
          <w:b/>
          <w:bCs/>
        </w:rPr>
        <w:t>Numair</w:t>
      </w:r>
      <w:proofErr w:type="spellEnd"/>
      <w:r w:rsidRPr="00837754">
        <w:rPr>
          <w:rFonts w:ascii="Times New Roman" w:hAnsi="Times New Roman" w:cs="Times New Roman"/>
          <w:b/>
          <w:bCs/>
        </w:rPr>
        <w:t xml:space="preserve"> Ahmed</w:t>
      </w:r>
    </w:p>
    <w:p w14:paraId="763896B3" w14:textId="77777777" w:rsidR="00501B4E" w:rsidRPr="00837754" w:rsidRDefault="00501B4E" w:rsidP="00501B4E">
      <w:pPr>
        <w:pStyle w:val="NoSpacing"/>
        <w:rPr>
          <w:rFonts w:ascii="Times New Roman" w:hAnsi="Times New Roman" w:cs="Times New Roman"/>
          <w:b/>
          <w:bCs/>
          <w:kern w:val="0"/>
          <w:sz w:val="22"/>
          <w:szCs w:val="22"/>
        </w:rPr>
      </w:pPr>
      <w:r w:rsidRPr="00837754">
        <w:rPr>
          <w:rFonts w:ascii="Times New Roman" w:hAnsi="Times New Roman" w:cs="Times New Roman"/>
          <w:b/>
          <w:bCs/>
          <w:kern w:val="0"/>
          <w:sz w:val="22"/>
          <w:szCs w:val="22"/>
        </w:rPr>
        <w:t>Senior Data Scientist | AI/ML Engineer | Generative AI Specialist</w:t>
      </w:r>
    </w:p>
    <w:p w14:paraId="7EF758B2" w14:textId="5D5C22C4" w:rsidR="00CA13B8" w:rsidRPr="00837754" w:rsidRDefault="00650C1E" w:rsidP="00650C1E">
      <w:pPr>
        <w:pStyle w:val="NoSpacing"/>
        <w:tabs>
          <w:tab w:val="left" w:pos="6804"/>
        </w:tabs>
        <w:rPr>
          <w:rFonts w:ascii="Times New Roman" w:eastAsia="Calibri" w:hAnsi="Times New Roman" w:cs="Times New Roman"/>
          <w:b/>
          <w:bCs/>
          <w:color w:val="000000"/>
          <w:sz w:val="22"/>
          <w:szCs w:val="22"/>
        </w:rPr>
      </w:pPr>
      <w:r w:rsidRPr="00837754">
        <w:rPr>
          <w:rFonts w:ascii="Times New Roman" w:eastAsia="Calibri" w:hAnsi="Times New Roman" w:cs="Times New Roman"/>
          <w:b/>
          <w:bCs/>
          <w:color w:val="000000"/>
          <w:sz w:val="22"/>
          <w:szCs w:val="22"/>
        </w:rPr>
        <w:t xml:space="preserve">Phone: </w:t>
      </w:r>
      <w:r w:rsidR="0057258A" w:rsidRPr="00837754">
        <w:rPr>
          <w:rFonts w:ascii="Times New Roman" w:eastAsia="Calibri" w:hAnsi="Times New Roman" w:cs="Times New Roman"/>
          <w:b/>
          <w:bCs/>
          <w:color w:val="000000"/>
          <w:sz w:val="22"/>
          <w:szCs w:val="22"/>
        </w:rPr>
        <w:t>(940) 340-9312</w:t>
      </w:r>
    </w:p>
    <w:p w14:paraId="611A237F" w14:textId="79D0C62D" w:rsidR="00650C1E" w:rsidRPr="00837754" w:rsidRDefault="00650C1E" w:rsidP="00650C1E">
      <w:pPr>
        <w:pStyle w:val="NoSpacing"/>
        <w:pBdr>
          <w:bottom w:val="double" w:sz="4" w:space="1" w:color="auto"/>
        </w:pBdr>
        <w:rPr>
          <w:rFonts w:ascii="Times New Roman" w:eastAsia="Calibri" w:hAnsi="Times New Roman" w:cs="Times New Roman"/>
          <w:b/>
          <w:bCs/>
          <w:color w:val="0000FF"/>
          <w:sz w:val="22"/>
          <w:szCs w:val="22"/>
        </w:rPr>
      </w:pPr>
      <w:r w:rsidRPr="00837754">
        <w:rPr>
          <w:rFonts w:ascii="Times New Roman" w:eastAsia="Calibri" w:hAnsi="Times New Roman" w:cs="Times New Roman"/>
          <w:b/>
          <w:bCs/>
          <w:color w:val="000000"/>
          <w:sz w:val="22"/>
          <w:szCs w:val="22"/>
        </w:rPr>
        <w:t>Email</w:t>
      </w:r>
      <w:r w:rsidRPr="00837754">
        <w:rPr>
          <w:rFonts w:ascii="Times New Roman" w:eastAsia="Calibri" w:hAnsi="Times New Roman" w:cs="Times New Roman"/>
          <w:b/>
          <w:bCs/>
          <w:color w:val="0000FF"/>
          <w:sz w:val="22"/>
          <w:szCs w:val="22"/>
        </w:rPr>
        <w:t xml:space="preserve">: </w:t>
      </w:r>
      <w:hyperlink r:id="rId5" w:tgtFrame="_blank" w:history="1">
        <w:r w:rsidR="0057258A" w:rsidRPr="00837754">
          <w:rPr>
            <w:rStyle w:val="Hyperlink"/>
            <w:rFonts w:ascii="Times New Roman" w:hAnsi="Times New Roman" w:cs="Times New Roman"/>
            <w:b/>
            <w:spacing w:val="-2"/>
            <w:sz w:val="22"/>
            <w:szCs w:val="22"/>
            <w:shd w:val="clear" w:color="auto" w:fill="FFFFFF"/>
          </w:rPr>
          <w:t>mohammednumairahmed1@gmail.com</w:t>
        </w:r>
      </w:hyperlink>
    </w:p>
    <w:p w14:paraId="42D0B3A6" w14:textId="02BBEE05" w:rsidR="00501B4E" w:rsidRPr="00837754" w:rsidRDefault="00650C1E" w:rsidP="00650C1E">
      <w:pPr>
        <w:pStyle w:val="NoSpacing"/>
        <w:pBdr>
          <w:bottom w:val="double" w:sz="4" w:space="1" w:color="auto"/>
        </w:pBdr>
        <w:rPr>
          <w:rFonts w:ascii="Times New Roman" w:hAnsi="Times New Roman" w:cs="Times New Roman"/>
          <w:b/>
          <w:bCs/>
          <w:sz w:val="22"/>
          <w:szCs w:val="22"/>
        </w:rPr>
      </w:pPr>
      <w:r w:rsidRPr="00837754">
        <w:rPr>
          <w:rFonts w:ascii="Times New Roman" w:eastAsia="Calibri" w:hAnsi="Times New Roman" w:cs="Times New Roman"/>
          <w:b/>
          <w:bCs/>
          <w:color w:val="000000"/>
          <w:sz w:val="22"/>
          <w:szCs w:val="22"/>
        </w:rPr>
        <w:t>LinkedIn</w:t>
      </w:r>
      <w:r w:rsidRPr="00837754">
        <w:rPr>
          <w:rFonts w:ascii="Times New Roman" w:eastAsia="Calibri" w:hAnsi="Times New Roman" w:cs="Times New Roman"/>
          <w:b/>
          <w:bCs/>
          <w:color w:val="000000"/>
          <w:sz w:val="22"/>
          <w:szCs w:val="22"/>
          <w:u w:val="single"/>
        </w:rPr>
        <w:t>:</w:t>
      </w:r>
      <w:r w:rsidR="0057258A" w:rsidRPr="00837754">
        <w:rPr>
          <w:rFonts w:ascii="Times New Roman" w:hAnsi="Times New Roman" w:cs="Times New Roman"/>
          <w:color w:val="0A1D30" w:themeColor="text2" w:themeShade="BF"/>
          <w:sz w:val="22"/>
          <w:szCs w:val="22"/>
          <w:u w:val="single"/>
        </w:rPr>
        <w:t xml:space="preserve"> </w:t>
      </w:r>
      <w:r w:rsidR="0057258A" w:rsidRPr="00837754">
        <w:rPr>
          <w:rFonts w:ascii="Times New Roman" w:hAnsi="Times New Roman" w:cs="Times New Roman"/>
          <w:b/>
          <w:color w:val="0000FF"/>
          <w:sz w:val="22"/>
          <w:szCs w:val="22"/>
          <w:u w:val="single"/>
        </w:rPr>
        <w:t>https://www.linkedin.com/in/mohammed-numair-356a59222/</w:t>
      </w:r>
      <w:r w:rsidR="0057258A" w:rsidRPr="00837754">
        <w:rPr>
          <w:rFonts w:ascii="Times New Roman" w:hAnsi="Times New Roman" w:cs="Times New Roman"/>
          <w:color w:val="0000FF"/>
          <w:sz w:val="22"/>
          <w:szCs w:val="22"/>
          <w:u w:val="single"/>
        </w:rPr>
        <w:t xml:space="preserve">    </w:t>
      </w:r>
    </w:p>
    <w:p w14:paraId="5B88D273" w14:textId="77777777" w:rsidR="00A05B01" w:rsidRPr="00682D00"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PROFESSIONAL SUMMARY</w:t>
      </w:r>
    </w:p>
    <w:p w14:paraId="2AFE7C3E" w14:textId="0D47C604"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Senior Data Scientist with 1</w:t>
      </w:r>
      <w:r w:rsidR="0057258A">
        <w:rPr>
          <w:rFonts w:ascii="Times New Roman" w:eastAsia="Times New Roman" w:hAnsi="Times New Roman" w:cs="Times New Roman"/>
          <w:kern w:val="0"/>
          <w:sz w:val="20"/>
          <w:szCs w:val="20"/>
          <w14:ligatures w14:val="none"/>
        </w:rPr>
        <w:t>0</w:t>
      </w:r>
      <w:r w:rsidRPr="00682D00">
        <w:rPr>
          <w:rFonts w:ascii="Times New Roman" w:eastAsia="Times New Roman" w:hAnsi="Times New Roman" w:cs="Times New Roman"/>
          <w:kern w:val="0"/>
          <w:sz w:val="20"/>
          <w:szCs w:val="20"/>
          <w14:ligatures w14:val="none"/>
        </w:rPr>
        <w:t xml:space="preserve">+ years implementing enterprise-scale machine learning platforms using Python, </w:t>
      </w:r>
      <w:proofErr w:type="spellStart"/>
      <w:r w:rsidRPr="00682D00">
        <w:rPr>
          <w:rFonts w:ascii="Times New Roman" w:eastAsia="Times New Roman" w:hAnsi="Times New Roman" w:cs="Times New Roman"/>
          <w:kern w:val="0"/>
          <w:sz w:val="20"/>
          <w:szCs w:val="20"/>
          <w14:ligatures w14:val="none"/>
        </w:rPr>
        <w:t>TensorFlow</w:t>
      </w:r>
      <w:proofErr w:type="spellEnd"/>
      <w:r w:rsidRPr="00682D00">
        <w:rPr>
          <w:rFonts w:ascii="Times New Roman" w:eastAsia="Times New Roman" w:hAnsi="Times New Roman" w:cs="Times New Roman"/>
          <w:kern w:val="0"/>
          <w:sz w:val="20"/>
          <w:szCs w:val="20"/>
          <w14:ligatures w14:val="none"/>
        </w:rPr>
        <w:t xml:space="preserve">, </w:t>
      </w:r>
      <w:proofErr w:type="spellStart"/>
      <w:r w:rsidRPr="00682D00">
        <w:rPr>
          <w:rFonts w:ascii="Times New Roman" w:eastAsia="Times New Roman" w:hAnsi="Times New Roman" w:cs="Times New Roman"/>
          <w:kern w:val="0"/>
          <w:sz w:val="20"/>
          <w:szCs w:val="20"/>
          <w14:ligatures w14:val="none"/>
        </w:rPr>
        <w:t>PyTorch</w:t>
      </w:r>
      <w:proofErr w:type="spellEnd"/>
      <w:r w:rsidRPr="00682D00">
        <w:rPr>
          <w:rFonts w:ascii="Times New Roman" w:eastAsia="Times New Roman" w:hAnsi="Times New Roman" w:cs="Times New Roman"/>
          <w:kern w:val="0"/>
          <w:sz w:val="20"/>
          <w:szCs w:val="20"/>
          <w14:ligatures w14:val="none"/>
        </w:rPr>
        <w:t xml:space="preserve">, and </w:t>
      </w:r>
      <w:proofErr w:type="spellStart"/>
      <w:r w:rsidRPr="00682D00">
        <w:rPr>
          <w:rFonts w:ascii="Times New Roman" w:eastAsia="Times New Roman" w:hAnsi="Times New Roman" w:cs="Times New Roman"/>
          <w:kern w:val="0"/>
          <w:sz w:val="20"/>
          <w:szCs w:val="20"/>
          <w14:ligatures w14:val="none"/>
        </w:rPr>
        <w:t>scikit</w:t>
      </w:r>
      <w:proofErr w:type="spellEnd"/>
      <w:r w:rsidRPr="00682D00">
        <w:rPr>
          <w:rFonts w:ascii="Times New Roman" w:eastAsia="Times New Roman" w:hAnsi="Times New Roman" w:cs="Times New Roman"/>
          <w:kern w:val="0"/>
          <w:sz w:val="20"/>
          <w:szCs w:val="20"/>
          <w14:ligatures w14:val="none"/>
        </w:rPr>
        <w:t xml:space="preserve">-learn, specializing in deep learning and neural network architectures that delivered 70% model accuracy improvement across operations through ensemble methods optimization, hyperparameter tuning, model deployment, </w:t>
      </w:r>
      <w:proofErr w:type="spellStart"/>
      <w:r w:rsidRPr="00682D00">
        <w:rPr>
          <w:rFonts w:ascii="Times New Roman" w:eastAsia="Times New Roman" w:hAnsi="Times New Roman" w:cs="Times New Roman"/>
          <w:kern w:val="0"/>
          <w:sz w:val="20"/>
          <w:szCs w:val="20"/>
          <w14:ligatures w14:val="none"/>
        </w:rPr>
        <w:t>MLOps</w:t>
      </w:r>
      <w:proofErr w:type="spellEnd"/>
      <w:r w:rsidRPr="00682D00">
        <w:rPr>
          <w:rFonts w:ascii="Times New Roman" w:eastAsia="Times New Roman" w:hAnsi="Times New Roman" w:cs="Times New Roman"/>
          <w:kern w:val="0"/>
          <w:sz w:val="20"/>
          <w:szCs w:val="20"/>
          <w14:ligatures w14:val="none"/>
        </w:rPr>
        <w:t xml:space="preserve"> pipelines, and performance monitoring with </w:t>
      </w:r>
      <w:proofErr w:type="spellStart"/>
      <w:r w:rsidRPr="00682D00">
        <w:rPr>
          <w:rFonts w:ascii="Times New Roman" w:eastAsia="Times New Roman" w:hAnsi="Times New Roman" w:cs="Times New Roman"/>
          <w:kern w:val="0"/>
          <w:sz w:val="20"/>
          <w:szCs w:val="20"/>
          <w14:ligatures w14:val="none"/>
        </w:rPr>
        <w:t>MLflow</w:t>
      </w:r>
      <w:proofErr w:type="spellEnd"/>
      <w:r w:rsidRPr="00682D00">
        <w:rPr>
          <w:rFonts w:ascii="Times New Roman" w:eastAsia="Times New Roman" w:hAnsi="Times New Roman" w:cs="Times New Roman"/>
          <w:kern w:val="0"/>
          <w:sz w:val="20"/>
          <w:szCs w:val="20"/>
          <w14:ligatures w14:val="none"/>
        </w:rPr>
        <w:t xml:space="preserve"> tracking.</w:t>
      </w:r>
    </w:p>
    <w:p w14:paraId="7FF110AA"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Developed expertise in Generative AI and Large Language Models (LLMs) for building conversational AI solutions with transformer architectures and attention mechanisms, optimizing GPT models and BERT implementations that achieved 45% inference speed improvement through automated model compression techniques using quantization, pruning, ONNX optimization, containerization workflows, and Kubernetes orchestration for scalable deployments.</w:t>
      </w:r>
    </w:p>
    <w:p w14:paraId="5E194829"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Orchestrated Natural Language Processing (NLP) for enterprise text analytics workflows using </w:t>
      </w:r>
      <w:proofErr w:type="spellStart"/>
      <w:r w:rsidRPr="00682D00">
        <w:rPr>
          <w:rFonts w:ascii="Times New Roman" w:eastAsia="Times New Roman" w:hAnsi="Times New Roman" w:cs="Times New Roman"/>
          <w:kern w:val="0"/>
          <w:sz w:val="20"/>
          <w:szCs w:val="20"/>
          <w14:ligatures w14:val="none"/>
        </w:rPr>
        <w:t>spaCy</w:t>
      </w:r>
      <w:proofErr w:type="spellEnd"/>
      <w:r w:rsidRPr="00682D00">
        <w:rPr>
          <w:rFonts w:ascii="Times New Roman" w:eastAsia="Times New Roman" w:hAnsi="Times New Roman" w:cs="Times New Roman"/>
          <w:kern w:val="0"/>
          <w:sz w:val="20"/>
          <w:szCs w:val="20"/>
          <w14:ligatures w14:val="none"/>
        </w:rPr>
        <w:t xml:space="preserve">, NLTK, Hugging Face Transformers, and </w:t>
      </w:r>
      <w:proofErr w:type="spellStart"/>
      <w:r w:rsidRPr="00682D00">
        <w:rPr>
          <w:rFonts w:ascii="Times New Roman" w:eastAsia="Times New Roman" w:hAnsi="Times New Roman" w:cs="Times New Roman"/>
          <w:kern w:val="0"/>
          <w:sz w:val="20"/>
          <w:szCs w:val="20"/>
          <w14:ligatures w14:val="none"/>
        </w:rPr>
        <w:t>OpenAI</w:t>
      </w:r>
      <w:proofErr w:type="spellEnd"/>
      <w:r w:rsidRPr="00682D00">
        <w:rPr>
          <w:rFonts w:ascii="Times New Roman" w:eastAsia="Times New Roman" w:hAnsi="Times New Roman" w:cs="Times New Roman"/>
          <w:kern w:val="0"/>
          <w:sz w:val="20"/>
          <w:szCs w:val="20"/>
          <w14:ligatures w14:val="none"/>
        </w:rPr>
        <w:t xml:space="preserve"> API, </w:t>
      </w:r>
      <w:proofErr w:type="spellStart"/>
      <w:r w:rsidRPr="00682D00">
        <w:rPr>
          <w:rFonts w:ascii="Times New Roman" w:eastAsia="Times New Roman" w:hAnsi="Times New Roman" w:cs="Times New Roman"/>
          <w:kern w:val="0"/>
          <w:sz w:val="20"/>
          <w:szCs w:val="20"/>
          <w14:ligatures w14:val="none"/>
        </w:rPr>
        <w:t>LangChain</w:t>
      </w:r>
      <w:proofErr w:type="spellEnd"/>
      <w:r w:rsidRPr="00682D00">
        <w:rPr>
          <w:rFonts w:ascii="Times New Roman" w:eastAsia="Times New Roman" w:hAnsi="Times New Roman" w:cs="Times New Roman"/>
          <w:kern w:val="0"/>
          <w:sz w:val="20"/>
          <w:szCs w:val="20"/>
          <w14:ligatures w14:val="none"/>
        </w:rPr>
        <w:t xml:space="preserve"> for RAG implementations, and vector databases serving 100TB+ daily processing of text data, audio processing, and computer vision datasets while maintaining 95% model performance through feature engineering frameworks, data augmentation, and cross-validation patterns.</w:t>
      </w:r>
    </w:p>
    <w:p w14:paraId="0AF23739"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Implemented leadership in Computer Vision and Deep Learning enterprise implementations, migrating 300+ legacy models and establishing automated ML pipeline capabilities using </w:t>
      </w:r>
      <w:proofErr w:type="spellStart"/>
      <w:r w:rsidRPr="00682D00">
        <w:rPr>
          <w:rFonts w:ascii="Times New Roman" w:eastAsia="Times New Roman" w:hAnsi="Times New Roman" w:cs="Times New Roman"/>
          <w:kern w:val="0"/>
          <w:sz w:val="20"/>
          <w:szCs w:val="20"/>
          <w14:ligatures w14:val="none"/>
        </w:rPr>
        <w:t>OpenCV</w:t>
      </w:r>
      <w:proofErr w:type="spellEnd"/>
      <w:r w:rsidRPr="00682D00">
        <w:rPr>
          <w:rFonts w:ascii="Times New Roman" w:eastAsia="Times New Roman" w:hAnsi="Times New Roman" w:cs="Times New Roman"/>
          <w:kern w:val="0"/>
          <w:sz w:val="20"/>
          <w:szCs w:val="20"/>
          <w14:ligatures w14:val="none"/>
        </w:rPr>
        <w:t xml:space="preserve">, YOLO, </w:t>
      </w:r>
      <w:proofErr w:type="spellStart"/>
      <w:r w:rsidRPr="00682D00">
        <w:rPr>
          <w:rFonts w:ascii="Times New Roman" w:eastAsia="Times New Roman" w:hAnsi="Times New Roman" w:cs="Times New Roman"/>
          <w:kern w:val="0"/>
          <w:sz w:val="20"/>
          <w:szCs w:val="20"/>
          <w14:ligatures w14:val="none"/>
        </w:rPr>
        <w:t>ResNet</w:t>
      </w:r>
      <w:proofErr w:type="spellEnd"/>
      <w:r w:rsidRPr="00682D00">
        <w:rPr>
          <w:rFonts w:ascii="Times New Roman" w:eastAsia="Times New Roman" w:hAnsi="Times New Roman" w:cs="Times New Roman"/>
          <w:kern w:val="0"/>
          <w:sz w:val="20"/>
          <w:szCs w:val="20"/>
          <w14:ligatures w14:val="none"/>
        </w:rPr>
        <w:t xml:space="preserve"> architectures, and CNN optimization that improved operational efficiency by 80% through Python automation, Docker containerization, AWS SageMaker, and model versioning integration with A/B testing handling.</w:t>
      </w:r>
    </w:p>
    <w:p w14:paraId="093D2F85"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Designed </w:t>
      </w:r>
      <w:proofErr w:type="spellStart"/>
      <w:r w:rsidRPr="00682D00">
        <w:rPr>
          <w:rFonts w:ascii="Times New Roman" w:eastAsia="Times New Roman" w:hAnsi="Times New Roman" w:cs="Times New Roman"/>
          <w:kern w:val="0"/>
          <w:sz w:val="20"/>
          <w:szCs w:val="20"/>
          <w14:ligatures w14:val="none"/>
        </w:rPr>
        <w:t>MLOps</w:t>
      </w:r>
      <w:proofErr w:type="spellEnd"/>
      <w:r w:rsidRPr="00682D00">
        <w:rPr>
          <w:rFonts w:ascii="Times New Roman" w:eastAsia="Times New Roman" w:hAnsi="Times New Roman" w:cs="Times New Roman"/>
          <w:kern w:val="0"/>
          <w:sz w:val="20"/>
          <w:szCs w:val="20"/>
          <w14:ligatures w14:val="none"/>
        </w:rPr>
        <w:t xml:space="preserve"> Architecture solutions leveraging AWS SageMaker with model registry governance integration, enabling predictive analytics and real-time inference across 700+ models while delivering $3M annual savings via automated model training, statistical modeling, feature store management with experiment tracking, model monitoring workflows, and </w:t>
      </w:r>
      <w:proofErr w:type="spellStart"/>
      <w:r w:rsidRPr="00682D00">
        <w:rPr>
          <w:rFonts w:ascii="Times New Roman" w:eastAsia="Times New Roman" w:hAnsi="Times New Roman" w:cs="Times New Roman"/>
          <w:kern w:val="0"/>
          <w:sz w:val="20"/>
          <w:szCs w:val="20"/>
          <w14:ligatures w14:val="none"/>
        </w:rPr>
        <w:t>Jupyter</w:t>
      </w:r>
      <w:proofErr w:type="spellEnd"/>
      <w:r w:rsidRPr="00682D00">
        <w:rPr>
          <w:rFonts w:ascii="Times New Roman" w:eastAsia="Times New Roman" w:hAnsi="Times New Roman" w:cs="Times New Roman"/>
          <w:kern w:val="0"/>
          <w:sz w:val="20"/>
          <w:szCs w:val="20"/>
          <w14:ligatures w14:val="none"/>
        </w:rPr>
        <w:t xml:space="preserve"> notebooks visualization dashboards for data exploration.</w:t>
      </w:r>
    </w:p>
    <w:p w14:paraId="0B54C26F"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Configured machine learning ecosystems using Apache Spark and </w:t>
      </w:r>
      <w:proofErr w:type="spellStart"/>
      <w:r w:rsidRPr="00682D00">
        <w:rPr>
          <w:rFonts w:ascii="Times New Roman" w:eastAsia="Times New Roman" w:hAnsi="Times New Roman" w:cs="Times New Roman"/>
          <w:kern w:val="0"/>
          <w:sz w:val="20"/>
          <w:szCs w:val="20"/>
          <w14:ligatures w14:val="none"/>
        </w:rPr>
        <w:t>PySpark</w:t>
      </w:r>
      <w:proofErr w:type="spellEnd"/>
      <w:r w:rsidRPr="00682D00">
        <w:rPr>
          <w:rFonts w:ascii="Times New Roman" w:eastAsia="Times New Roman" w:hAnsi="Times New Roman" w:cs="Times New Roman"/>
          <w:kern w:val="0"/>
          <w:sz w:val="20"/>
          <w:szCs w:val="20"/>
          <w14:ligatures w14:val="none"/>
        </w:rPr>
        <w:t>, implementing Python distributed computing workflows with MLlib, feature engineering, and large-scale model training that handled 20TB+ daily datasets of structured data, time series data, and unstructured data while achieving 60% faster training cycles through gradient descent algorithms, batch processing optimization, hyperparameter optimization, and automated scheduling via Apache Airflow.</w:t>
      </w:r>
    </w:p>
    <w:p w14:paraId="4DB3C9E1"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Streamlined enterprise AI architecture using AWS Lambda orchestration with Amazon Bedrock integration, automating model deployment from 150+ heterogeneous sources including APIs, streaming data, IoT sensors, and social media feeds while maintaining regulatory compliance through AWS IAM security protocols, data privacy, model explainability, bias detection, ethical AI practices, and governance frameworks using automated testing and CI/CD pipelines.</w:t>
      </w:r>
    </w:p>
    <w:p w14:paraId="0554A75D"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Enhanced real-time ML inference capabilities leveraging Amazon Kinesis with AWS Lambda integration and Apache Kafka, processing 1M+ predictions per second of streaming data and multi-modal data integration while maintaining 99.9% high availability through automated model rollback mechanisms, load balancing, performance optimization using GPU acceleration, model optimization strategies, CloudWatch monitoring, Prometheus dashboards, and observability analytics.</w:t>
      </w:r>
    </w:p>
    <w:p w14:paraId="3272B296"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Integrated enterprise AI platforms combining Hugging Face Hub with model governance, enabling cross-functional collaboration across 300+ data scientists while establishing ML security protocols through AWS Cognito integration, model compliance, audit trails, Python automation for workflow orchestration, microservices architecture, API gateway management, model versioning, configuration management, and distributed systems administration.</w:t>
      </w:r>
    </w:p>
    <w:p w14:paraId="7539F9E8"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Optimized deep learning frameworks using TensorFlow Serving with Kubernetes orchestration, implementing model serving pipelines for real-time predictions while maintaining regulatory compliance through automated model validation, performance monitoring, statistical testing across enterprise systems with neural architecture search, transfer learning, fine-tuning strategies, automated deployment, and edge computing optimization.</w:t>
      </w:r>
    </w:p>
    <w:p w14:paraId="4C353C2E"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Deployed AI visualization solutions leveraging </w:t>
      </w:r>
      <w:proofErr w:type="spellStart"/>
      <w:r w:rsidRPr="00682D00">
        <w:rPr>
          <w:rFonts w:ascii="Times New Roman" w:eastAsia="Times New Roman" w:hAnsi="Times New Roman" w:cs="Times New Roman"/>
          <w:kern w:val="0"/>
          <w:sz w:val="20"/>
          <w:szCs w:val="20"/>
          <w14:ligatures w14:val="none"/>
        </w:rPr>
        <w:t>Streamlit</w:t>
      </w:r>
      <w:proofErr w:type="spellEnd"/>
      <w:r w:rsidRPr="00682D00">
        <w:rPr>
          <w:rFonts w:ascii="Times New Roman" w:eastAsia="Times New Roman" w:hAnsi="Times New Roman" w:cs="Times New Roman"/>
          <w:kern w:val="0"/>
          <w:sz w:val="20"/>
          <w:szCs w:val="20"/>
          <w14:ligatures w14:val="none"/>
        </w:rPr>
        <w:t xml:space="preserve"> with </w:t>
      </w:r>
      <w:proofErr w:type="spellStart"/>
      <w:r w:rsidRPr="00682D00">
        <w:rPr>
          <w:rFonts w:ascii="Times New Roman" w:eastAsia="Times New Roman" w:hAnsi="Times New Roman" w:cs="Times New Roman"/>
          <w:kern w:val="0"/>
          <w:sz w:val="20"/>
          <w:szCs w:val="20"/>
          <w14:ligatures w14:val="none"/>
        </w:rPr>
        <w:t>Plotly</w:t>
      </w:r>
      <w:proofErr w:type="spellEnd"/>
      <w:r w:rsidRPr="00682D00">
        <w:rPr>
          <w:rFonts w:ascii="Times New Roman" w:eastAsia="Times New Roman" w:hAnsi="Times New Roman" w:cs="Times New Roman"/>
          <w:kern w:val="0"/>
          <w:sz w:val="20"/>
          <w:szCs w:val="20"/>
          <w14:ligatures w14:val="none"/>
        </w:rPr>
        <w:t xml:space="preserve"> integration and interactive dashboards, enabling executive analytics processing 15TB+ daily insights while delivering actionable intelligence through Python automation, statistical analysis, A/B testing optimization, real-time model monitoring, Tableau reporting, ML pipeline visualization, experiment tracking, and AWS CloudFormation infrastructure across platforms with real-time model performance and container orchestration.</w:t>
      </w:r>
    </w:p>
    <w:p w14:paraId="31529724" w14:textId="77777777" w:rsidR="00A05B01" w:rsidRPr="00682D00" w:rsidRDefault="00A05B01" w:rsidP="00A05B01">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Validated </w:t>
      </w:r>
      <w:proofErr w:type="spellStart"/>
      <w:r w:rsidRPr="00682D00">
        <w:rPr>
          <w:rFonts w:ascii="Times New Roman" w:eastAsia="Times New Roman" w:hAnsi="Times New Roman" w:cs="Times New Roman"/>
          <w:kern w:val="0"/>
          <w:sz w:val="20"/>
          <w:szCs w:val="20"/>
          <w14:ligatures w14:val="none"/>
        </w:rPr>
        <w:t>MLOps</w:t>
      </w:r>
      <w:proofErr w:type="spellEnd"/>
      <w:r w:rsidRPr="00682D00">
        <w:rPr>
          <w:rFonts w:ascii="Times New Roman" w:eastAsia="Times New Roman" w:hAnsi="Times New Roman" w:cs="Times New Roman"/>
          <w:kern w:val="0"/>
          <w:sz w:val="20"/>
          <w:szCs w:val="20"/>
          <w14:ligatures w14:val="none"/>
        </w:rPr>
        <w:t xml:space="preserve"> practices implementing GitHub Actions with Docker containerization and Kubernetes orchestration, establishing CI/CD pipelines for model deployment while maintaining 99.8% system reliability through automated testing frameworks, infrastructure as code, model configuration management, Git version control strategies, continuous integration/continuous delivery workflows, model provisioning and orchestration, Linux systems administration, shell scripting, and model artifact optimization.</w:t>
      </w:r>
    </w:p>
    <w:p w14:paraId="4AFDA4AF" w14:textId="44424A57" w:rsidR="00682D00" w:rsidRPr="00D87F12" w:rsidRDefault="00A05B01" w:rsidP="00682D00">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 xml:space="preserve">Resolved enterprise AI governance challenges using </w:t>
      </w:r>
      <w:proofErr w:type="spellStart"/>
      <w:r w:rsidRPr="00682D00">
        <w:rPr>
          <w:rFonts w:ascii="Times New Roman" w:eastAsia="Times New Roman" w:hAnsi="Times New Roman" w:cs="Times New Roman"/>
          <w:kern w:val="0"/>
          <w:sz w:val="20"/>
          <w:szCs w:val="20"/>
          <w14:ligatures w14:val="none"/>
        </w:rPr>
        <w:t>MLflow</w:t>
      </w:r>
      <w:proofErr w:type="spellEnd"/>
      <w:r w:rsidRPr="00682D00">
        <w:rPr>
          <w:rFonts w:ascii="Times New Roman" w:eastAsia="Times New Roman" w:hAnsi="Times New Roman" w:cs="Times New Roman"/>
          <w:kern w:val="0"/>
          <w:sz w:val="20"/>
          <w:szCs w:val="20"/>
          <w14:ligatures w14:val="none"/>
        </w:rPr>
        <w:t xml:space="preserve"> with model registry integration and AWS Lake Formation, implementing model lineage tracking across 500+ experiments while ensuring AI ethics compliance through automated bias detection, model interpretability, responsible AI practices, fairness metrics, explainable AI, model documentation standards, drift detection, performance monitoring, and statistical validation using Python frameworks and automated testing techniques.</w:t>
      </w:r>
    </w:p>
    <w:p w14:paraId="7E55EC35" w14:textId="66D5FC12" w:rsidR="00A05B01" w:rsidRPr="00682D00"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lastRenderedPageBreak/>
        <w:t>TECHNICAL SKILLS</w:t>
      </w:r>
    </w:p>
    <w:tbl>
      <w:tblPr>
        <w:tblW w:w="10542" w:type="dxa"/>
        <w:tblInd w:w="85" w:type="dxa"/>
        <w:tblCellMar>
          <w:left w:w="0" w:type="dxa"/>
          <w:right w:w="0" w:type="dxa"/>
        </w:tblCellMar>
        <w:tblLook w:val="04A0" w:firstRow="1" w:lastRow="0" w:firstColumn="1" w:lastColumn="0" w:noHBand="0" w:noVBand="1"/>
      </w:tblPr>
      <w:tblGrid>
        <w:gridCol w:w="2340"/>
        <w:gridCol w:w="8202"/>
      </w:tblGrid>
      <w:tr w:rsidR="00682D00" w:rsidRPr="00682D00" w14:paraId="5DE8D4BB" w14:textId="77777777" w:rsidTr="001B6CEA">
        <w:trPr>
          <w:trHeight w:val="116"/>
        </w:trPr>
        <w:tc>
          <w:tcPr>
            <w:tcW w:w="2340" w:type="dxa"/>
            <w:tcMar>
              <w:top w:w="55" w:type="dxa"/>
              <w:left w:w="55" w:type="dxa"/>
              <w:bottom w:w="55" w:type="dxa"/>
              <w:right w:w="55" w:type="dxa"/>
            </w:tcMar>
            <w:hideMark/>
          </w:tcPr>
          <w:p w14:paraId="74747724" w14:textId="77777777" w:rsidR="00682D00" w:rsidRPr="00682D00" w:rsidRDefault="00682D00" w:rsidP="001B6CEA">
            <w:pPr>
              <w:jc w:val="both"/>
              <w:rPr>
                <w:rFonts w:ascii="Calibri" w:hAnsi="Calibri" w:cs="Calibri"/>
                <w:b/>
                <w:sz w:val="20"/>
                <w:szCs w:val="20"/>
              </w:rPr>
            </w:pPr>
            <w:r w:rsidRPr="00682D00">
              <w:rPr>
                <w:rFonts w:ascii="Calibri" w:hAnsi="Calibri" w:cs="Calibri"/>
                <w:b/>
                <w:bCs/>
                <w:color w:val="000000"/>
                <w:sz w:val="20"/>
                <w:szCs w:val="20"/>
              </w:rPr>
              <w:t>Programming Languages</w:t>
            </w:r>
          </w:p>
        </w:tc>
        <w:tc>
          <w:tcPr>
            <w:tcW w:w="8202" w:type="dxa"/>
            <w:tcMar>
              <w:top w:w="55" w:type="dxa"/>
              <w:left w:w="55" w:type="dxa"/>
              <w:bottom w:w="55" w:type="dxa"/>
              <w:right w:w="55" w:type="dxa"/>
            </w:tcMar>
            <w:hideMark/>
          </w:tcPr>
          <w:p w14:paraId="330B91E5" w14:textId="4D63774D" w:rsidR="00682D00" w:rsidRPr="00682D00" w:rsidRDefault="00682D00" w:rsidP="001B6CEA">
            <w:pPr>
              <w:ind w:left="44" w:hanging="44"/>
              <w:jc w:val="both"/>
              <w:rPr>
                <w:rFonts w:ascii="Calibri" w:hAnsi="Calibri" w:cs="Calibri"/>
                <w:sz w:val="20"/>
                <w:szCs w:val="20"/>
              </w:rPr>
            </w:pPr>
            <w:r w:rsidRPr="00682D00">
              <w:rPr>
                <w:rFonts w:ascii="Calibri" w:hAnsi="Calibri" w:cs="Calibri"/>
                <w:color w:val="000000"/>
                <w:sz w:val="20"/>
                <w:szCs w:val="20"/>
              </w:rPr>
              <w:t>Python, JAVA, JavaScript, jQuery, ReactJS, Next.js, HTML, CSS, C, C++, Angular, R, Impala, Hive, SQL</w:t>
            </w:r>
            <w:r>
              <w:rPr>
                <w:rFonts w:ascii="Calibri" w:hAnsi="Calibri" w:cs="Calibri"/>
                <w:color w:val="000000"/>
                <w:sz w:val="20"/>
                <w:szCs w:val="20"/>
              </w:rPr>
              <w:t xml:space="preserve">, Go, </w:t>
            </w:r>
            <w:proofErr w:type="spellStart"/>
            <w:r>
              <w:rPr>
                <w:rFonts w:ascii="Calibri" w:hAnsi="Calibri" w:cs="Calibri"/>
                <w:color w:val="000000"/>
                <w:sz w:val="20"/>
                <w:szCs w:val="20"/>
              </w:rPr>
              <w:t>GoLang</w:t>
            </w:r>
            <w:proofErr w:type="spellEnd"/>
            <w:r w:rsidRPr="00682D00">
              <w:rPr>
                <w:rFonts w:ascii="Calibri" w:hAnsi="Calibri" w:cs="Calibri"/>
                <w:color w:val="000000"/>
                <w:sz w:val="20"/>
                <w:szCs w:val="20"/>
              </w:rPr>
              <w:t>.</w:t>
            </w:r>
          </w:p>
        </w:tc>
      </w:tr>
      <w:tr w:rsidR="00682D00" w:rsidRPr="00682D00" w14:paraId="71F9EAD5" w14:textId="77777777" w:rsidTr="001B6CEA">
        <w:trPr>
          <w:trHeight w:val="220"/>
        </w:trPr>
        <w:tc>
          <w:tcPr>
            <w:tcW w:w="2340" w:type="dxa"/>
            <w:tcMar>
              <w:top w:w="55" w:type="dxa"/>
              <w:left w:w="55" w:type="dxa"/>
              <w:bottom w:w="55" w:type="dxa"/>
              <w:right w:w="55" w:type="dxa"/>
            </w:tcMar>
            <w:hideMark/>
          </w:tcPr>
          <w:p w14:paraId="48360245" w14:textId="77777777" w:rsidR="00682D00" w:rsidRPr="00682D00" w:rsidRDefault="00682D00" w:rsidP="001B6CEA">
            <w:pPr>
              <w:contextualSpacing/>
              <w:jc w:val="both"/>
              <w:rPr>
                <w:rStyle w:val="apple-converted-space"/>
                <w:rFonts w:ascii="Calibri" w:hAnsi="Calibri" w:cs="Calibri"/>
                <w:sz w:val="20"/>
                <w:szCs w:val="20"/>
              </w:rPr>
            </w:pPr>
            <w:r w:rsidRPr="00682D00">
              <w:rPr>
                <w:rFonts w:ascii="Calibri" w:hAnsi="Calibri" w:cs="Calibri"/>
                <w:b/>
                <w:bCs/>
                <w:color w:val="000000"/>
                <w:sz w:val="20"/>
                <w:szCs w:val="20"/>
              </w:rPr>
              <w:t>Machine Learning</w:t>
            </w:r>
          </w:p>
        </w:tc>
        <w:tc>
          <w:tcPr>
            <w:tcW w:w="8202" w:type="dxa"/>
            <w:tcMar>
              <w:top w:w="55" w:type="dxa"/>
              <w:left w:w="55" w:type="dxa"/>
              <w:bottom w:w="55" w:type="dxa"/>
              <w:right w:w="55" w:type="dxa"/>
            </w:tcMar>
            <w:hideMark/>
          </w:tcPr>
          <w:p w14:paraId="5B01DFF7"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Supervised Learning, Unsupervised Learning, Model Evaluation, Cross-Validation, Feature Engineering, Hyperparameter Tuning, Regularization (L1, L2), Ensemble Methods, Decision Trees, Random Forest, SVM, KNN, Regression, Classification, Clustering (K-Means, Hierarchical), Dimensionality Reduction (PCA, t-SNE), Time Series Forecasting, Model Interpretability (SHAP, LIME.</w:t>
            </w:r>
          </w:p>
        </w:tc>
      </w:tr>
      <w:tr w:rsidR="00682D00" w:rsidRPr="00682D00" w14:paraId="7BB07A19" w14:textId="77777777" w:rsidTr="001B6CEA">
        <w:trPr>
          <w:trHeight w:val="220"/>
        </w:trPr>
        <w:tc>
          <w:tcPr>
            <w:tcW w:w="2340" w:type="dxa"/>
            <w:tcMar>
              <w:top w:w="55" w:type="dxa"/>
              <w:left w:w="55" w:type="dxa"/>
              <w:bottom w:w="55" w:type="dxa"/>
              <w:right w:w="55" w:type="dxa"/>
            </w:tcMar>
            <w:hideMark/>
          </w:tcPr>
          <w:p w14:paraId="1BB2E0FF" w14:textId="77777777" w:rsidR="00682D00" w:rsidRPr="00682D00" w:rsidRDefault="00682D00" w:rsidP="001B6CEA">
            <w:pPr>
              <w:contextualSpacing/>
              <w:jc w:val="both"/>
              <w:rPr>
                <w:rFonts w:ascii="Calibri" w:hAnsi="Calibri" w:cs="Calibri"/>
                <w:sz w:val="20"/>
                <w:szCs w:val="20"/>
              </w:rPr>
            </w:pPr>
            <w:proofErr w:type="spellStart"/>
            <w:r w:rsidRPr="00682D00">
              <w:rPr>
                <w:rFonts w:ascii="Calibri" w:hAnsi="Calibri" w:cs="Calibri"/>
                <w:b/>
                <w:bCs/>
                <w:color w:val="000000"/>
                <w:sz w:val="20"/>
                <w:szCs w:val="20"/>
              </w:rPr>
              <w:t>MLOps</w:t>
            </w:r>
            <w:proofErr w:type="spellEnd"/>
            <w:r w:rsidRPr="00682D00">
              <w:rPr>
                <w:rFonts w:ascii="Calibri" w:hAnsi="Calibri" w:cs="Calibri"/>
                <w:b/>
                <w:bCs/>
                <w:color w:val="000000"/>
                <w:sz w:val="20"/>
                <w:szCs w:val="20"/>
              </w:rPr>
              <w:t xml:space="preserve"> &amp; </w:t>
            </w:r>
            <w:proofErr w:type="spellStart"/>
            <w:r w:rsidRPr="00682D00">
              <w:rPr>
                <w:rFonts w:ascii="Calibri" w:hAnsi="Calibri" w:cs="Calibri"/>
                <w:b/>
                <w:bCs/>
                <w:color w:val="000000"/>
                <w:sz w:val="20"/>
                <w:szCs w:val="20"/>
              </w:rPr>
              <w:t>LLMOps</w:t>
            </w:r>
            <w:proofErr w:type="spellEnd"/>
          </w:p>
        </w:tc>
        <w:tc>
          <w:tcPr>
            <w:tcW w:w="8202" w:type="dxa"/>
            <w:tcMar>
              <w:top w:w="55" w:type="dxa"/>
              <w:left w:w="55" w:type="dxa"/>
              <w:bottom w:w="55" w:type="dxa"/>
              <w:right w:w="55" w:type="dxa"/>
            </w:tcMar>
            <w:hideMark/>
          </w:tcPr>
          <w:p w14:paraId="386E549A"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 xml:space="preserve">Model Registry, Containerization (Docker), Model Monitoring, Scalable LLM Deployment (TGI, </w:t>
            </w:r>
            <w:proofErr w:type="spellStart"/>
            <w:r w:rsidRPr="00682D00">
              <w:rPr>
                <w:rFonts w:ascii="Calibri" w:hAnsi="Calibri" w:cs="Calibri"/>
                <w:color w:val="000000"/>
                <w:sz w:val="20"/>
                <w:szCs w:val="20"/>
              </w:rPr>
              <w:t>vLLM</w:t>
            </w:r>
            <w:proofErr w:type="spellEnd"/>
            <w:r w:rsidRPr="00682D00">
              <w:rPr>
                <w:rFonts w:ascii="Calibri" w:hAnsi="Calibri" w:cs="Calibri"/>
                <w:color w:val="000000"/>
                <w:sz w:val="20"/>
                <w:szCs w:val="20"/>
              </w:rPr>
              <w:t>), Experiment Tracking (</w:t>
            </w:r>
            <w:proofErr w:type="spellStart"/>
            <w:r w:rsidRPr="00682D00">
              <w:rPr>
                <w:rFonts w:ascii="Calibri" w:hAnsi="Calibri" w:cs="Calibri"/>
                <w:color w:val="000000"/>
                <w:sz w:val="20"/>
                <w:szCs w:val="20"/>
              </w:rPr>
              <w:t>MLflow</w:t>
            </w:r>
            <w:proofErr w:type="spellEnd"/>
            <w:r w:rsidRPr="00682D00">
              <w:rPr>
                <w:rFonts w:ascii="Calibri" w:hAnsi="Calibri" w:cs="Calibri"/>
                <w:color w:val="000000"/>
                <w:sz w:val="20"/>
                <w:szCs w:val="20"/>
              </w:rPr>
              <w:t>, Weights &amp; Biases), Model Deployment (REST API, Batch), Feature Stores, Orchestration (Kubernetes), ML Pipelines (</w:t>
            </w:r>
            <w:proofErr w:type="spellStart"/>
            <w:r w:rsidRPr="00682D00">
              <w:rPr>
                <w:rFonts w:ascii="Calibri" w:hAnsi="Calibri" w:cs="Calibri"/>
                <w:color w:val="000000"/>
                <w:sz w:val="20"/>
                <w:szCs w:val="20"/>
              </w:rPr>
              <w:t>MLflow</w:t>
            </w:r>
            <w:proofErr w:type="spellEnd"/>
            <w:r w:rsidRPr="00682D00">
              <w:rPr>
                <w:rFonts w:ascii="Calibri" w:hAnsi="Calibri" w:cs="Calibri"/>
                <w:color w:val="000000"/>
                <w:sz w:val="20"/>
                <w:szCs w:val="20"/>
              </w:rPr>
              <w:t xml:space="preserve">, Airflow, </w:t>
            </w:r>
            <w:proofErr w:type="spellStart"/>
            <w:r w:rsidRPr="00682D00">
              <w:rPr>
                <w:rFonts w:ascii="Calibri" w:hAnsi="Calibri" w:cs="Calibri"/>
                <w:color w:val="000000"/>
                <w:sz w:val="20"/>
                <w:szCs w:val="20"/>
              </w:rPr>
              <w:t>Kubeflow</w:t>
            </w:r>
            <w:proofErr w:type="spellEnd"/>
            <w:r w:rsidRPr="00682D00">
              <w:rPr>
                <w:rFonts w:ascii="Calibri" w:hAnsi="Calibri" w:cs="Calibri"/>
                <w:color w:val="000000"/>
                <w:sz w:val="20"/>
                <w:szCs w:val="20"/>
              </w:rPr>
              <w:t>), CI/CD for ML, Cloud ML Platforms (AWS SageMaker, GCP Vertex AI, Azure AI), Data Versioning (DVC).</w:t>
            </w:r>
          </w:p>
        </w:tc>
      </w:tr>
      <w:tr w:rsidR="00682D00" w:rsidRPr="00682D00" w14:paraId="3C4922E7" w14:textId="77777777" w:rsidTr="001B6CEA">
        <w:trPr>
          <w:trHeight w:val="220"/>
        </w:trPr>
        <w:tc>
          <w:tcPr>
            <w:tcW w:w="2340" w:type="dxa"/>
            <w:tcMar>
              <w:top w:w="55" w:type="dxa"/>
              <w:left w:w="55" w:type="dxa"/>
              <w:bottom w:w="55" w:type="dxa"/>
              <w:right w:w="55" w:type="dxa"/>
            </w:tcMar>
            <w:hideMark/>
          </w:tcPr>
          <w:p w14:paraId="3C490F56" w14:textId="77777777" w:rsidR="00682D00" w:rsidRPr="00682D00" w:rsidRDefault="00682D00" w:rsidP="001B6CEA">
            <w:pPr>
              <w:contextualSpacing/>
              <w:rPr>
                <w:rFonts w:ascii="Calibri" w:hAnsi="Calibri" w:cs="Calibri"/>
                <w:sz w:val="20"/>
                <w:szCs w:val="20"/>
              </w:rPr>
            </w:pPr>
            <w:r w:rsidRPr="00682D00">
              <w:rPr>
                <w:rFonts w:ascii="Calibri" w:hAnsi="Calibri" w:cs="Calibri"/>
                <w:b/>
                <w:bCs/>
                <w:color w:val="000000"/>
                <w:sz w:val="20"/>
                <w:szCs w:val="20"/>
              </w:rPr>
              <w:t>Natural Language Processing (NLP)</w:t>
            </w:r>
          </w:p>
        </w:tc>
        <w:tc>
          <w:tcPr>
            <w:tcW w:w="8202" w:type="dxa"/>
            <w:tcMar>
              <w:top w:w="55" w:type="dxa"/>
              <w:left w:w="55" w:type="dxa"/>
              <w:bottom w:w="55" w:type="dxa"/>
              <w:right w:w="55" w:type="dxa"/>
            </w:tcMar>
            <w:hideMark/>
          </w:tcPr>
          <w:p w14:paraId="59DE32A1"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Bag of Words (</w:t>
            </w:r>
            <w:proofErr w:type="spellStart"/>
            <w:r w:rsidRPr="00682D00">
              <w:rPr>
                <w:rFonts w:ascii="Calibri" w:hAnsi="Calibri" w:cs="Calibri"/>
                <w:color w:val="000000"/>
                <w:sz w:val="20"/>
                <w:szCs w:val="20"/>
              </w:rPr>
              <w:t>BoW</w:t>
            </w:r>
            <w:proofErr w:type="spellEnd"/>
            <w:r w:rsidRPr="00682D00">
              <w:rPr>
                <w:rFonts w:ascii="Calibri" w:hAnsi="Calibri" w:cs="Calibri"/>
                <w:color w:val="000000"/>
                <w:sz w:val="20"/>
                <w:szCs w:val="20"/>
              </w:rPr>
              <w:t>), Sequence-to-Sequence Models, Recurrent Neural Networks (RNN), Long Short-Term Memory (LSTM), Bidirectional LSTM (Bi-LSTM), Attention Mechanism, Encoder-Decoder Models, Gated Recurrent Units (GRU), Transformer Models (BERT, GPT, T5), Named Entity Recognition (NER), Sentiment Analysis, Machine Translation, Hugging Face.</w:t>
            </w:r>
          </w:p>
        </w:tc>
      </w:tr>
      <w:tr w:rsidR="00682D00" w:rsidRPr="00682D00" w14:paraId="4A8E9D63" w14:textId="77777777" w:rsidTr="001B6CEA">
        <w:trPr>
          <w:trHeight w:val="220"/>
        </w:trPr>
        <w:tc>
          <w:tcPr>
            <w:tcW w:w="2340" w:type="dxa"/>
            <w:tcMar>
              <w:top w:w="55" w:type="dxa"/>
              <w:left w:w="55" w:type="dxa"/>
              <w:bottom w:w="55" w:type="dxa"/>
              <w:right w:w="55" w:type="dxa"/>
            </w:tcMar>
          </w:tcPr>
          <w:p w14:paraId="5CCCDEA5" w14:textId="77777777" w:rsidR="00682D00" w:rsidRPr="00682D00" w:rsidRDefault="00682D00" w:rsidP="001B6CEA">
            <w:pPr>
              <w:contextualSpacing/>
              <w:jc w:val="both"/>
              <w:rPr>
                <w:rFonts w:ascii="Calibri" w:hAnsi="Calibri" w:cs="Calibri"/>
                <w:b/>
                <w:bCs/>
                <w:sz w:val="20"/>
                <w:szCs w:val="20"/>
              </w:rPr>
            </w:pPr>
            <w:r w:rsidRPr="00682D00">
              <w:rPr>
                <w:rFonts w:ascii="Calibri" w:hAnsi="Calibri" w:cs="Calibri"/>
                <w:b/>
                <w:bCs/>
                <w:color w:val="000000"/>
                <w:sz w:val="20"/>
                <w:szCs w:val="20"/>
              </w:rPr>
              <w:t>Generative AI</w:t>
            </w:r>
          </w:p>
        </w:tc>
        <w:tc>
          <w:tcPr>
            <w:tcW w:w="8202" w:type="dxa"/>
            <w:tcMar>
              <w:top w:w="55" w:type="dxa"/>
              <w:left w:w="55" w:type="dxa"/>
              <w:bottom w:w="55" w:type="dxa"/>
              <w:right w:w="55" w:type="dxa"/>
            </w:tcMar>
          </w:tcPr>
          <w:p w14:paraId="3A863AE8"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 xml:space="preserve">LLM’s, </w:t>
            </w:r>
            <w:proofErr w:type="spellStart"/>
            <w:r w:rsidRPr="00682D00">
              <w:rPr>
                <w:rFonts w:ascii="Calibri" w:hAnsi="Calibri" w:cs="Calibri"/>
                <w:color w:val="000000"/>
                <w:sz w:val="20"/>
                <w:szCs w:val="20"/>
              </w:rPr>
              <w:t>Ollama</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Langchain</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Langsmith</w:t>
            </w:r>
            <w:proofErr w:type="spellEnd"/>
            <w:r w:rsidRPr="00682D00">
              <w:rPr>
                <w:rFonts w:ascii="Calibri" w:hAnsi="Calibri" w:cs="Calibri"/>
                <w:color w:val="000000"/>
                <w:sz w:val="20"/>
                <w:szCs w:val="20"/>
              </w:rPr>
              <w:t>, Agentic AI, Fine-tuning Techniques (</w:t>
            </w:r>
            <w:proofErr w:type="spellStart"/>
            <w:r w:rsidRPr="00682D00">
              <w:rPr>
                <w:rFonts w:ascii="Calibri" w:hAnsi="Calibri" w:cs="Calibri"/>
                <w:color w:val="000000"/>
                <w:sz w:val="20"/>
                <w:szCs w:val="20"/>
              </w:rPr>
              <w:t>LoRA</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QLoRA</w:t>
            </w:r>
            <w:proofErr w:type="spellEnd"/>
            <w:r w:rsidRPr="00682D00">
              <w:rPr>
                <w:rFonts w:ascii="Calibri" w:hAnsi="Calibri" w:cs="Calibri"/>
                <w:color w:val="000000"/>
                <w:sz w:val="20"/>
                <w:szCs w:val="20"/>
              </w:rPr>
              <w:t xml:space="preserve">), Retrieval-Augmented Generation (RAG), Graph Databases(Neo4j), Generative Adversarial Networks (GANs), Variational Autoencoders (VAEs), Conditional GANs, </w:t>
            </w:r>
            <w:proofErr w:type="spellStart"/>
            <w:r w:rsidRPr="00682D00">
              <w:rPr>
                <w:rFonts w:ascii="Calibri" w:hAnsi="Calibri" w:cs="Calibri"/>
                <w:color w:val="000000"/>
                <w:sz w:val="20"/>
                <w:szCs w:val="20"/>
              </w:rPr>
              <w:t>CycleGAN</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StyleGAN</w:t>
            </w:r>
            <w:proofErr w:type="spellEnd"/>
            <w:r w:rsidRPr="00682D00">
              <w:rPr>
                <w:rFonts w:ascii="Calibri" w:hAnsi="Calibri" w:cs="Calibri"/>
                <w:color w:val="000000"/>
                <w:sz w:val="20"/>
                <w:szCs w:val="20"/>
              </w:rPr>
              <w:t>, Deep Convolutional GANs (DCGAN), Transformer-based Generative Models (GPT, T5), Text-to-Image Generation (DALL-E, CLIP), Image-to-Image Translation, Neural Style Transfer, Chatbots, AI Search Engines.</w:t>
            </w:r>
          </w:p>
        </w:tc>
      </w:tr>
      <w:tr w:rsidR="00682D00" w:rsidRPr="00682D00" w14:paraId="29959184" w14:textId="77777777" w:rsidTr="001B6CEA">
        <w:trPr>
          <w:trHeight w:val="220"/>
        </w:trPr>
        <w:tc>
          <w:tcPr>
            <w:tcW w:w="2340" w:type="dxa"/>
            <w:tcMar>
              <w:top w:w="55" w:type="dxa"/>
              <w:left w:w="55" w:type="dxa"/>
              <w:bottom w:w="55" w:type="dxa"/>
              <w:right w:w="55" w:type="dxa"/>
            </w:tcMar>
          </w:tcPr>
          <w:p w14:paraId="5C38C743" w14:textId="77777777" w:rsidR="00682D00" w:rsidRPr="00682D00" w:rsidRDefault="00682D00" w:rsidP="001B6CEA">
            <w:pPr>
              <w:contextualSpacing/>
              <w:jc w:val="both"/>
              <w:rPr>
                <w:rFonts w:ascii="Calibri" w:hAnsi="Calibri" w:cs="Calibri"/>
                <w:b/>
                <w:bCs/>
                <w:sz w:val="20"/>
                <w:szCs w:val="20"/>
              </w:rPr>
            </w:pPr>
            <w:r w:rsidRPr="00682D00">
              <w:rPr>
                <w:rFonts w:ascii="Calibri" w:hAnsi="Calibri" w:cs="Calibri"/>
                <w:b/>
                <w:bCs/>
                <w:color w:val="000000"/>
                <w:sz w:val="20"/>
                <w:szCs w:val="20"/>
              </w:rPr>
              <w:t>Deep Learning</w:t>
            </w:r>
          </w:p>
        </w:tc>
        <w:tc>
          <w:tcPr>
            <w:tcW w:w="8202" w:type="dxa"/>
            <w:tcMar>
              <w:top w:w="55" w:type="dxa"/>
              <w:left w:w="55" w:type="dxa"/>
              <w:bottom w:w="55" w:type="dxa"/>
              <w:right w:w="55" w:type="dxa"/>
            </w:tcMar>
          </w:tcPr>
          <w:p w14:paraId="09414F8D"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 xml:space="preserve">Artificial Neural Networks (ANN), Convolutional Neural Networks (CNN), Autoencoders, Transfer Learning (VGG, </w:t>
            </w:r>
            <w:proofErr w:type="spellStart"/>
            <w:r w:rsidRPr="00682D00">
              <w:rPr>
                <w:rFonts w:ascii="Calibri" w:hAnsi="Calibri" w:cs="Calibri"/>
                <w:color w:val="000000"/>
                <w:sz w:val="20"/>
                <w:szCs w:val="20"/>
              </w:rPr>
              <w:t>ResNet</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InceptionNet</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MobileNet</w:t>
            </w:r>
            <w:proofErr w:type="spellEnd"/>
            <w:r w:rsidRPr="00682D00">
              <w:rPr>
                <w:rFonts w:ascii="Calibri" w:hAnsi="Calibri" w:cs="Calibri"/>
                <w:color w:val="000000"/>
                <w:sz w:val="20"/>
                <w:szCs w:val="20"/>
              </w:rPr>
              <w:t xml:space="preserve">), Attention Mechanism, Object Detection (YOLO, Faster R-CNN), OCR, Image Segmentation (U-Net, Mask R-CNN), Optimization Algorithms (SGD, Adam, RMSprop), Loss Functions (Cross-Entropy, MSE), Model Deployment, </w:t>
            </w:r>
            <w:proofErr w:type="spellStart"/>
            <w:r w:rsidRPr="00682D00">
              <w:rPr>
                <w:rFonts w:ascii="Calibri" w:hAnsi="Calibri" w:cs="Calibri"/>
                <w:color w:val="000000"/>
                <w:sz w:val="20"/>
                <w:szCs w:val="20"/>
              </w:rPr>
              <w:t>TensorFlow</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Keras</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PyTorch</w:t>
            </w:r>
            <w:proofErr w:type="spellEnd"/>
            <w:r w:rsidRPr="00682D00">
              <w:rPr>
                <w:rFonts w:ascii="Calibri" w:hAnsi="Calibri" w:cs="Calibri"/>
                <w:color w:val="000000"/>
                <w:sz w:val="20"/>
                <w:szCs w:val="20"/>
              </w:rPr>
              <w:t>.</w:t>
            </w:r>
          </w:p>
        </w:tc>
      </w:tr>
      <w:tr w:rsidR="00682D00" w:rsidRPr="00682D00" w14:paraId="64B2C4A8" w14:textId="77777777" w:rsidTr="001B6CEA">
        <w:trPr>
          <w:trHeight w:val="174"/>
        </w:trPr>
        <w:tc>
          <w:tcPr>
            <w:tcW w:w="2340" w:type="dxa"/>
            <w:tcMar>
              <w:top w:w="55" w:type="dxa"/>
              <w:left w:w="55" w:type="dxa"/>
              <w:bottom w:w="55" w:type="dxa"/>
              <w:right w:w="55" w:type="dxa"/>
            </w:tcMar>
            <w:hideMark/>
          </w:tcPr>
          <w:p w14:paraId="69FC3EC1"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b/>
                <w:bCs/>
                <w:color w:val="000000"/>
                <w:sz w:val="20"/>
                <w:szCs w:val="20"/>
              </w:rPr>
              <w:t>Big Data: </w:t>
            </w:r>
          </w:p>
        </w:tc>
        <w:tc>
          <w:tcPr>
            <w:tcW w:w="8202" w:type="dxa"/>
            <w:tcMar>
              <w:top w:w="55" w:type="dxa"/>
              <w:left w:w="55" w:type="dxa"/>
              <w:bottom w:w="55" w:type="dxa"/>
              <w:right w:w="55" w:type="dxa"/>
            </w:tcMar>
            <w:hideMark/>
          </w:tcPr>
          <w:p w14:paraId="0D006F19"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Hadoop, Hive, HBase, Apache Spark, Scala, Kinesis, Pig, Sqoop.</w:t>
            </w:r>
          </w:p>
        </w:tc>
      </w:tr>
      <w:tr w:rsidR="00682D00" w:rsidRPr="00682D00" w14:paraId="594C0CF5" w14:textId="77777777" w:rsidTr="001B6CEA">
        <w:trPr>
          <w:trHeight w:val="220"/>
        </w:trPr>
        <w:tc>
          <w:tcPr>
            <w:tcW w:w="2340" w:type="dxa"/>
            <w:tcMar>
              <w:top w:w="55" w:type="dxa"/>
              <w:left w:w="55" w:type="dxa"/>
              <w:bottom w:w="55" w:type="dxa"/>
              <w:right w:w="55" w:type="dxa"/>
            </w:tcMar>
            <w:hideMark/>
          </w:tcPr>
          <w:p w14:paraId="392F522C" w14:textId="77777777" w:rsidR="00682D00" w:rsidRPr="00682D00" w:rsidRDefault="00682D00" w:rsidP="001B6CEA">
            <w:pPr>
              <w:contextualSpacing/>
              <w:jc w:val="both"/>
              <w:rPr>
                <w:rFonts w:ascii="Calibri" w:hAnsi="Calibri" w:cs="Calibri"/>
                <w:b/>
                <w:bCs/>
                <w:sz w:val="20"/>
                <w:szCs w:val="20"/>
              </w:rPr>
            </w:pPr>
            <w:r w:rsidRPr="00682D00">
              <w:rPr>
                <w:rFonts w:ascii="Calibri" w:hAnsi="Calibri" w:cs="Calibri"/>
                <w:b/>
                <w:bCs/>
                <w:color w:val="000000"/>
                <w:sz w:val="20"/>
                <w:szCs w:val="20"/>
              </w:rPr>
              <w:t>Amazon Web Services: </w:t>
            </w:r>
          </w:p>
        </w:tc>
        <w:tc>
          <w:tcPr>
            <w:tcW w:w="8202" w:type="dxa"/>
            <w:tcMar>
              <w:top w:w="55" w:type="dxa"/>
              <w:left w:w="55" w:type="dxa"/>
              <w:bottom w:w="55" w:type="dxa"/>
              <w:right w:w="55" w:type="dxa"/>
            </w:tcMar>
            <w:hideMark/>
          </w:tcPr>
          <w:p w14:paraId="67704676" w14:textId="77777777" w:rsidR="00682D00" w:rsidRPr="00682D00" w:rsidRDefault="00682D00" w:rsidP="001B6CEA">
            <w:pPr>
              <w:contextualSpacing/>
              <w:jc w:val="both"/>
              <w:rPr>
                <w:rFonts w:ascii="Calibri" w:hAnsi="Calibri" w:cs="Calibri"/>
                <w:sz w:val="20"/>
                <w:szCs w:val="20"/>
              </w:rPr>
            </w:pPr>
            <w:r w:rsidRPr="00682D00">
              <w:rPr>
                <w:rFonts w:ascii="Calibri" w:hAnsi="Calibri" w:cs="Calibri"/>
                <w:color w:val="000000"/>
                <w:sz w:val="20"/>
                <w:szCs w:val="20"/>
              </w:rPr>
              <w:t>EC2, Lambda, Sage Maker, Bedrock, EMR, S3, Glue, MKS, Kinesis, Quick Sight, API Gateway, Athena, Lex, Recognition, CI/CD, Code Commit, DynamoDB, transcribe, Cloud Formation, Cloud Watch, Glacier, IAM.</w:t>
            </w:r>
          </w:p>
        </w:tc>
      </w:tr>
      <w:tr w:rsidR="00682D00" w:rsidRPr="00682D00" w14:paraId="141E815C" w14:textId="77777777" w:rsidTr="001B6CEA">
        <w:trPr>
          <w:trHeight w:val="220"/>
        </w:trPr>
        <w:tc>
          <w:tcPr>
            <w:tcW w:w="2340" w:type="dxa"/>
            <w:tcMar>
              <w:top w:w="55" w:type="dxa"/>
              <w:left w:w="55" w:type="dxa"/>
              <w:bottom w:w="55" w:type="dxa"/>
              <w:right w:w="55" w:type="dxa"/>
            </w:tcMar>
          </w:tcPr>
          <w:p w14:paraId="559A0904" w14:textId="77777777" w:rsidR="00682D00" w:rsidRPr="00682D00" w:rsidRDefault="00682D00" w:rsidP="001B6CEA">
            <w:pPr>
              <w:contextualSpacing/>
              <w:jc w:val="both"/>
              <w:rPr>
                <w:rFonts w:ascii="Calibri" w:hAnsi="Calibri" w:cs="Calibri"/>
                <w:b/>
                <w:color w:val="000000"/>
                <w:sz w:val="20"/>
                <w:szCs w:val="20"/>
              </w:rPr>
            </w:pPr>
            <w:r w:rsidRPr="00682D00">
              <w:rPr>
                <w:rFonts w:ascii="Calibri" w:hAnsi="Calibri" w:cs="Calibri"/>
                <w:b/>
                <w:bCs/>
                <w:color w:val="000000"/>
                <w:sz w:val="20"/>
                <w:szCs w:val="20"/>
              </w:rPr>
              <w:t>Database Servers: </w:t>
            </w:r>
          </w:p>
        </w:tc>
        <w:tc>
          <w:tcPr>
            <w:tcW w:w="8202" w:type="dxa"/>
            <w:tcMar>
              <w:top w:w="55" w:type="dxa"/>
              <w:left w:w="55" w:type="dxa"/>
              <w:bottom w:w="55" w:type="dxa"/>
              <w:right w:w="55" w:type="dxa"/>
            </w:tcMar>
          </w:tcPr>
          <w:p w14:paraId="1158BB84" w14:textId="77777777" w:rsidR="00682D00" w:rsidRPr="00682D00" w:rsidRDefault="00682D00" w:rsidP="001B6CEA">
            <w:pPr>
              <w:contextualSpacing/>
              <w:jc w:val="both"/>
              <w:rPr>
                <w:rFonts w:ascii="Calibri" w:hAnsi="Calibri" w:cs="Calibri"/>
                <w:bCs/>
                <w:color w:val="000000"/>
                <w:sz w:val="20"/>
                <w:szCs w:val="20"/>
              </w:rPr>
            </w:pPr>
            <w:r w:rsidRPr="00682D00">
              <w:rPr>
                <w:rFonts w:ascii="Calibri" w:hAnsi="Calibri" w:cs="Calibri"/>
                <w:color w:val="000000"/>
                <w:sz w:val="20"/>
                <w:szCs w:val="20"/>
              </w:rPr>
              <w:t>MySQL, Mongo Microsoft SQL server, SQLite, Red Shift, RDS, PostgreSQL, Mongo DB, Teradata.</w:t>
            </w:r>
          </w:p>
        </w:tc>
      </w:tr>
      <w:tr w:rsidR="00682D00" w:rsidRPr="00682D00" w14:paraId="4FCD1DDF" w14:textId="77777777" w:rsidTr="001B6CEA">
        <w:trPr>
          <w:trHeight w:val="220"/>
        </w:trPr>
        <w:tc>
          <w:tcPr>
            <w:tcW w:w="2340" w:type="dxa"/>
            <w:tcMar>
              <w:top w:w="55" w:type="dxa"/>
              <w:left w:w="55" w:type="dxa"/>
              <w:bottom w:w="55" w:type="dxa"/>
              <w:right w:w="55" w:type="dxa"/>
            </w:tcMar>
          </w:tcPr>
          <w:p w14:paraId="7155680E" w14:textId="77777777" w:rsidR="00682D00" w:rsidRPr="00682D00" w:rsidRDefault="00682D00" w:rsidP="001B6CEA">
            <w:pPr>
              <w:contextualSpacing/>
              <w:rPr>
                <w:rFonts w:ascii="Calibri" w:eastAsia="Arial Unicode MS" w:hAnsi="Calibri" w:cs="Calibri"/>
                <w:b/>
                <w:bCs/>
                <w:sz w:val="20"/>
                <w:szCs w:val="20"/>
              </w:rPr>
            </w:pPr>
            <w:r w:rsidRPr="00682D00">
              <w:rPr>
                <w:rFonts w:ascii="Calibri" w:hAnsi="Calibri" w:cs="Calibri"/>
                <w:b/>
                <w:bCs/>
                <w:color w:val="000000"/>
                <w:sz w:val="20"/>
                <w:szCs w:val="20"/>
              </w:rPr>
              <w:t>Other Tools &amp; Technologies:</w:t>
            </w:r>
          </w:p>
        </w:tc>
        <w:tc>
          <w:tcPr>
            <w:tcW w:w="8202" w:type="dxa"/>
            <w:tcMar>
              <w:top w:w="55" w:type="dxa"/>
              <w:left w:w="55" w:type="dxa"/>
              <w:bottom w:w="55" w:type="dxa"/>
              <w:right w:w="55" w:type="dxa"/>
            </w:tcMar>
          </w:tcPr>
          <w:p w14:paraId="7BF81A4D" w14:textId="77777777" w:rsidR="00682D00" w:rsidRDefault="00682D00" w:rsidP="001B6CEA">
            <w:pPr>
              <w:contextualSpacing/>
              <w:jc w:val="both"/>
              <w:rPr>
                <w:rFonts w:ascii="Calibri" w:hAnsi="Calibri" w:cs="Calibri"/>
                <w:color w:val="000000"/>
                <w:sz w:val="20"/>
                <w:szCs w:val="20"/>
              </w:rPr>
            </w:pPr>
            <w:r w:rsidRPr="00682D00">
              <w:rPr>
                <w:rFonts w:ascii="Calibri" w:hAnsi="Calibri" w:cs="Calibri"/>
                <w:color w:val="000000"/>
                <w:sz w:val="20"/>
                <w:szCs w:val="20"/>
              </w:rPr>
              <w:t xml:space="preserve">Git, GitHub, GitLab, Docker, Docker Compose, Kubernetes, VS Code, </w:t>
            </w:r>
            <w:proofErr w:type="spellStart"/>
            <w:r w:rsidRPr="00682D00">
              <w:rPr>
                <w:rFonts w:ascii="Calibri" w:hAnsi="Calibri" w:cs="Calibri"/>
                <w:color w:val="000000"/>
                <w:sz w:val="20"/>
                <w:szCs w:val="20"/>
              </w:rPr>
              <w:t>Jupyter</w:t>
            </w:r>
            <w:proofErr w:type="spellEnd"/>
            <w:r w:rsidRPr="00682D00">
              <w:rPr>
                <w:rFonts w:ascii="Calibri" w:hAnsi="Calibri" w:cs="Calibri"/>
                <w:color w:val="000000"/>
                <w:sz w:val="20"/>
                <w:szCs w:val="20"/>
              </w:rPr>
              <w:t xml:space="preserve"> Notebook, Google </w:t>
            </w:r>
            <w:proofErr w:type="spellStart"/>
            <w:r w:rsidRPr="00682D00">
              <w:rPr>
                <w:rFonts w:ascii="Calibri" w:hAnsi="Calibri" w:cs="Calibri"/>
                <w:color w:val="000000"/>
                <w:sz w:val="20"/>
                <w:szCs w:val="20"/>
              </w:rPr>
              <w:t>Colab</w:t>
            </w:r>
            <w:proofErr w:type="spellEnd"/>
            <w:r w:rsidRPr="00682D00">
              <w:rPr>
                <w:rFonts w:ascii="Calibri" w:hAnsi="Calibri" w:cs="Calibri"/>
                <w:color w:val="000000"/>
                <w:sz w:val="20"/>
                <w:szCs w:val="20"/>
              </w:rPr>
              <w:t xml:space="preserve">, CUDA Toolkit, Postman, Swagger, REST APIs, Linux/Unix Command Line, Bash Scripting, </w:t>
            </w:r>
            <w:proofErr w:type="spellStart"/>
            <w:r w:rsidRPr="00682D00">
              <w:rPr>
                <w:rFonts w:ascii="Calibri" w:hAnsi="Calibri" w:cs="Calibri"/>
                <w:color w:val="000000"/>
                <w:sz w:val="20"/>
                <w:szCs w:val="20"/>
              </w:rPr>
              <w:t>Conda</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Virtualenv</w:t>
            </w:r>
            <w:proofErr w:type="spellEnd"/>
            <w:r w:rsidRPr="00682D00">
              <w:rPr>
                <w:rFonts w:ascii="Calibri" w:hAnsi="Calibri" w:cs="Calibri"/>
                <w:color w:val="000000"/>
                <w:sz w:val="20"/>
                <w:szCs w:val="20"/>
              </w:rPr>
              <w:t xml:space="preserve">, </w:t>
            </w:r>
            <w:proofErr w:type="spellStart"/>
            <w:r w:rsidRPr="00682D00">
              <w:rPr>
                <w:rFonts w:ascii="Calibri" w:hAnsi="Calibri" w:cs="Calibri"/>
                <w:color w:val="000000"/>
                <w:sz w:val="20"/>
                <w:szCs w:val="20"/>
              </w:rPr>
              <w:t>Makefile</w:t>
            </w:r>
            <w:proofErr w:type="spellEnd"/>
            <w:r w:rsidRPr="00682D00">
              <w:rPr>
                <w:rFonts w:ascii="Calibri" w:hAnsi="Calibri" w:cs="Calibri"/>
                <w:color w:val="000000"/>
                <w:sz w:val="20"/>
                <w:szCs w:val="20"/>
              </w:rPr>
              <w:t xml:space="preserve">, YAML, JSON, Terraform, Nginx, Redis, Jenkins, Power BI, Tableau, </w:t>
            </w:r>
            <w:proofErr w:type="spellStart"/>
            <w:r w:rsidRPr="00682D00">
              <w:rPr>
                <w:rFonts w:ascii="Calibri" w:hAnsi="Calibri" w:cs="Calibri"/>
                <w:color w:val="000000"/>
                <w:sz w:val="20"/>
                <w:szCs w:val="20"/>
              </w:rPr>
              <w:t>Figma</w:t>
            </w:r>
            <w:proofErr w:type="spellEnd"/>
            <w:r w:rsidRPr="00682D00">
              <w:rPr>
                <w:rFonts w:ascii="Calibri" w:hAnsi="Calibri" w:cs="Calibri"/>
                <w:color w:val="000000"/>
                <w:sz w:val="20"/>
                <w:szCs w:val="20"/>
              </w:rPr>
              <w:t>, GCP, Azure AI.</w:t>
            </w:r>
          </w:p>
          <w:p w14:paraId="7FC86CE3" w14:textId="77777777" w:rsidR="00C66556" w:rsidRDefault="00C66556" w:rsidP="001B6CEA">
            <w:pPr>
              <w:contextualSpacing/>
              <w:jc w:val="both"/>
              <w:rPr>
                <w:rFonts w:ascii="Calibri" w:hAnsi="Calibri" w:cs="Calibri"/>
                <w:color w:val="000000"/>
                <w:sz w:val="20"/>
                <w:szCs w:val="20"/>
              </w:rPr>
            </w:pPr>
          </w:p>
          <w:p w14:paraId="7485E5C8" w14:textId="781604F0" w:rsidR="00C66556" w:rsidRPr="00682D00" w:rsidRDefault="00C66556" w:rsidP="001B6CEA">
            <w:pPr>
              <w:contextualSpacing/>
              <w:jc w:val="both"/>
              <w:rPr>
                <w:rFonts w:ascii="Calibri" w:hAnsi="Calibri" w:cs="Calibri"/>
                <w:color w:val="000000"/>
                <w:sz w:val="20"/>
                <w:szCs w:val="20"/>
              </w:rPr>
            </w:pPr>
          </w:p>
        </w:tc>
      </w:tr>
    </w:tbl>
    <w:p w14:paraId="6C303A63" w14:textId="2428ECDF" w:rsidR="00400539" w:rsidRPr="00682D00" w:rsidRDefault="00400539" w:rsidP="00C66556">
      <w:pPr>
        <w:spacing w:after="100" w:afterAutospacing="1" w:line="240" w:lineRule="auto"/>
        <w:jc w:val="both"/>
        <w:rPr>
          <w:rFonts w:ascii="Times New Roman" w:eastAsia="Times New Roman" w:hAnsi="Times New Roman" w:cs="Times New Roman"/>
          <w:kern w:val="0"/>
          <w:sz w:val="20"/>
          <w:szCs w:val="20"/>
          <w14:ligatures w14:val="none"/>
        </w:rPr>
      </w:pPr>
    </w:p>
    <w:p w14:paraId="3A677C42" w14:textId="77777777" w:rsidR="00A05B01" w:rsidRPr="00682D00" w:rsidRDefault="00A05B01" w:rsidP="00672402">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PROFESSIONAL EXPERIENCE</w:t>
      </w:r>
    </w:p>
    <w:p w14:paraId="2F16BB0E" w14:textId="1604E8ED" w:rsidR="00A05B01" w:rsidRPr="00682D00" w:rsidRDefault="00682D00" w:rsidP="002F130B">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Client: </w:t>
      </w:r>
      <w:r w:rsidR="00CF2ABF">
        <w:rPr>
          <w:rFonts w:ascii="Times New Roman" w:hAnsi="Times New Roman" w:cs="Times New Roman"/>
          <w:b/>
          <w:bCs/>
          <w:sz w:val="20"/>
          <w:szCs w:val="20"/>
        </w:rPr>
        <w:t>Community Health Sys</w:t>
      </w:r>
      <w:r w:rsidR="00C91B41">
        <w:rPr>
          <w:rFonts w:ascii="Times New Roman" w:hAnsi="Times New Roman" w:cs="Times New Roman"/>
          <w:b/>
          <w:bCs/>
          <w:sz w:val="20"/>
          <w:szCs w:val="20"/>
        </w:rPr>
        <w:t>tem, Franklin, TN</w:t>
      </w:r>
      <w:r w:rsidR="00A05B01" w:rsidRPr="00682D00">
        <w:rPr>
          <w:rFonts w:ascii="Times New Roman" w:hAnsi="Times New Roman" w:cs="Times New Roman"/>
          <w:b/>
          <w:bCs/>
          <w:sz w:val="20"/>
          <w:szCs w:val="20"/>
        </w:rPr>
        <w:t xml:space="preserve"> | </w:t>
      </w:r>
      <w:r w:rsidR="00672402" w:rsidRPr="00682D00">
        <w:rPr>
          <w:rFonts w:ascii="Times New Roman" w:hAnsi="Times New Roman" w:cs="Times New Roman"/>
          <w:b/>
          <w:bCs/>
          <w:sz w:val="20"/>
          <w:szCs w:val="20"/>
        </w:rPr>
        <w:t xml:space="preserve">                                                                                              </w:t>
      </w:r>
      <w:r w:rsidR="00C91B41">
        <w:rPr>
          <w:rFonts w:ascii="Times New Roman" w:hAnsi="Times New Roman" w:cs="Times New Roman"/>
          <w:b/>
          <w:bCs/>
          <w:sz w:val="20"/>
          <w:szCs w:val="20"/>
        </w:rPr>
        <w:t>Aug</w:t>
      </w:r>
      <w:r w:rsidR="00A05B01" w:rsidRPr="00682D00">
        <w:rPr>
          <w:rFonts w:ascii="Times New Roman" w:hAnsi="Times New Roman" w:cs="Times New Roman"/>
          <w:b/>
          <w:bCs/>
          <w:sz w:val="20"/>
          <w:szCs w:val="20"/>
        </w:rPr>
        <w:t xml:space="preserve"> 2023 to Present</w:t>
      </w:r>
    </w:p>
    <w:p w14:paraId="6D77D282" w14:textId="5B0E9AB1" w:rsidR="002F130B" w:rsidRPr="00682D00" w:rsidRDefault="00682D00" w:rsidP="002F130B">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Role: </w:t>
      </w:r>
      <w:r w:rsidR="008C6243" w:rsidRPr="00682D00">
        <w:rPr>
          <w:rFonts w:ascii="Times New Roman" w:hAnsi="Times New Roman" w:cs="Times New Roman"/>
          <w:b/>
          <w:bCs/>
          <w:sz w:val="20"/>
          <w:szCs w:val="20"/>
        </w:rPr>
        <w:t xml:space="preserve">Senior Data Scientist | </w:t>
      </w:r>
      <w:proofErr w:type="spellStart"/>
      <w:r w:rsidR="00C91B41">
        <w:rPr>
          <w:rFonts w:ascii="Times New Roman" w:hAnsi="Times New Roman" w:cs="Times New Roman"/>
          <w:b/>
          <w:bCs/>
          <w:sz w:val="20"/>
          <w:szCs w:val="20"/>
        </w:rPr>
        <w:t>GenAI</w:t>
      </w:r>
      <w:proofErr w:type="spellEnd"/>
      <w:r w:rsidR="00C91B41">
        <w:rPr>
          <w:rFonts w:ascii="Times New Roman" w:hAnsi="Times New Roman" w:cs="Times New Roman"/>
          <w:b/>
          <w:bCs/>
          <w:sz w:val="20"/>
          <w:szCs w:val="20"/>
        </w:rPr>
        <w:t xml:space="preserve"> Engineer</w:t>
      </w:r>
    </w:p>
    <w:p w14:paraId="28D3BCBD" w14:textId="4EC6827E" w:rsidR="00A05B01" w:rsidRDefault="00A05B01" w:rsidP="002F130B">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Responsibilities:</w:t>
      </w:r>
    </w:p>
    <w:p w14:paraId="3088F4F0" w14:textId="77777777" w:rsidR="00C66556" w:rsidRPr="00682D00" w:rsidRDefault="00C66556" w:rsidP="002F130B">
      <w:pPr>
        <w:pStyle w:val="NoSpacing"/>
        <w:rPr>
          <w:rFonts w:ascii="Times New Roman" w:hAnsi="Times New Roman" w:cs="Times New Roman"/>
          <w:b/>
          <w:bCs/>
          <w:sz w:val="20"/>
          <w:szCs w:val="20"/>
        </w:rPr>
      </w:pPr>
    </w:p>
    <w:p w14:paraId="2A3019EE" w14:textId="77777777" w:rsidR="00C66556" w:rsidRPr="00C66556" w:rsidRDefault="00C66556" w:rsidP="00C66556">
      <w:pPr>
        <w:pStyle w:val="p1"/>
        <w:numPr>
          <w:ilvl w:val="0"/>
          <w:numId w:val="20"/>
        </w:numPr>
        <w:spacing w:before="0" w:beforeAutospacing="0"/>
        <w:ind w:left="547"/>
        <w:contextualSpacing/>
        <w:rPr>
          <w:sz w:val="20"/>
          <w:szCs w:val="20"/>
        </w:rPr>
      </w:pPr>
      <w:r w:rsidRPr="00C66556">
        <w:rPr>
          <w:sz w:val="20"/>
          <w:szCs w:val="20"/>
        </w:rPr>
        <w:t xml:space="preserve">Built scalable end to end machine learning pipelines using AWS </w:t>
      </w:r>
      <w:proofErr w:type="spellStart"/>
      <w:r w:rsidRPr="00C66556">
        <w:rPr>
          <w:sz w:val="20"/>
          <w:szCs w:val="20"/>
        </w:rPr>
        <w:t>SageMaker</w:t>
      </w:r>
      <w:proofErr w:type="spellEnd"/>
      <w:r w:rsidRPr="00C66556">
        <w:rPr>
          <w:sz w:val="20"/>
          <w:szCs w:val="20"/>
        </w:rPr>
        <w:t xml:space="preserve"> Pipelines AWS Step Functions and AWS Lambda to automate model training </w:t>
      </w:r>
      <w:proofErr w:type="spellStart"/>
      <w:r w:rsidRPr="00C66556">
        <w:rPr>
          <w:sz w:val="20"/>
          <w:szCs w:val="20"/>
        </w:rPr>
        <w:t>hyperparameter</w:t>
      </w:r>
      <w:proofErr w:type="spellEnd"/>
      <w:r w:rsidRPr="00C66556">
        <w:rPr>
          <w:sz w:val="20"/>
          <w:szCs w:val="20"/>
        </w:rPr>
        <w:t xml:space="preserve"> tuning validation and deployment workflows enabling faster delivery of predictive models for clinical risk scoring population health analytics and decision support systems</w:t>
      </w:r>
    </w:p>
    <w:p w14:paraId="125F9302" w14:textId="77777777" w:rsidR="00C66556" w:rsidRPr="00C66556" w:rsidRDefault="00C66556" w:rsidP="00C66556">
      <w:pPr>
        <w:pStyle w:val="p1"/>
        <w:numPr>
          <w:ilvl w:val="0"/>
          <w:numId w:val="20"/>
        </w:numPr>
        <w:spacing w:before="0" w:beforeAutospacing="0"/>
        <w:ind w:left="547"/>
        <w:contextualSpacing/>
        <w:rPr>
          <w:sz w:val="20"/>
          <w:szCs w:val="20"/>
        </w:rPr>
      </w:pPr>
      <w:r w:rsidRPr="00C66556">
        <w:rPr>
          <w:sz w:val="20"/>
          <w:szCs w:val="20"/>
        </w:rPr>
        <w:lastRenderedPageBreak/>
        <w:t xml:space="preserve">Architected Retrieval Augmented Generation RAG based clinical knowledge retrieval systems using </w:t>
      </w:r>
      <w:proofErr w:type="spellStart"/>
      <w:r w:rsidRPr="00C66556">
        <w:rPr>
          <w:sz w:val="20"/>
          <w:szCs w:val="20"/>
        </w:rPr>
        <w:t>LangChain</w:t>
      </w:r>
      <w:proofErr w:type="spellEnd"/>
      <w:r w:rsidRPr="00C66556">
        <w:rPr>
          <w:sz w:val="20"/>
          <w:szCs w:val="20"/>
        </w:rPr>
        <w:t xml:space="preserve"> custom </w:t>
      </w:r>
      <w:proofErr w:type="spellStart"/>
      <w:r w:rsidRPr="00C66556">
        <w:rPr>
          <w:sz w:val="20"/>
          <w:szCs w:val="20"/>
        </w:rPr>
        <w:t>embeddings</w:t>
      </w:r>
      <w:proofErr w:type="spellEnd"/>
      <w:r w:rsidRPr="00C66556">
        <w:rPr>
          <w:sz w:val="20"/>
          <w:szCs w:val="20"/>
        </w:rPr>
        <w:t xml:space="preserve"> and vector search enabling physicians and analysts to retrieve contextual information from large scale electronic health records EHRs clinical notes and medical literature repositories</w:t>
      </w:r>
    </w:p>
    <w:p w14:paraId="77977B81" w14:textId="77777777" w:rsidR="00C66556" w:rsidRPr="00C66556" w:rsidRDefault="00C66556" w:rsidP="00C66556">
      <w:pPr>
        <w:pStyle w:val="p1"/>
        <w:numPr>
          <w:ilvl w:val="0"/>
          <w:numId w:val="20"/>
        </w:numPr>
        <w:rPr>
          <w:sz w:val="20"/>
          <w:szCs w:val="20"/>
        </w:rPr>
      </w:pPr>
      <w:r w:rsidRPr="00C66556">
        <w:rPr>
          <w:sz w:val="20"/>
          <w:szCs w:val="20"/>
        </w:rPr>
        <w:t xml:space="preserve">Fine-tuned large language models including Claude and GPT 4 using parameter efficient tuning techniques such as </w:t>
      </w:r>
      <w:proofErr w:type="spellStart"/>
      <w:r w:rsidRPr="00C66556">
        <w:rPr>
          <w:sz w:val="20"/>
          <w:szCs w:val="20"/>
        </w:rPr>
        <w:t>LoRA</w:t>
      </w:r>
      <w:proofErr w:type="spellEnd"/>
      <w:r w:rsidRPr="00C66556">
        <w:rPr>
          <w:sz w:val="20"/>
          <w:szCs w:val="20"/>
        </w:rPr>
        <w:t xml:space="preserve"> and PEFT to automate discharge summary generation call transcript summarization clinical documentation assistance and regulatory compliance validation improving documentation efficiency across care teams</w:t>
      </w:r>
    </w:p>
    <w:p w14:paraId="096A0485" w14:textId="77777777" w:rsidR="00C66556" w:rsidRPr="00C66556" w:rsidRDefault="00C66556" w:rsidP="00C66556">
      <w:pPr>
        <w:pStyle w:val="p1"/>
        <w:numPr>
          <w:ilvl w:val="0"/>
          <w:numId w:val="20"/>
        </w:numPr>
        <w:rPr>
          <w:sz w:val="20"/>
          <w:szCs w:val="20"/>
        </w:rPr>
      </w:pPr>
      <w:r w:rsidRPr="00C66556">
        <w:rPr>
          <w:sz w:val="20"/>
          <w:szCs w:val="20"/>
        </w:rPr>
        <w:t xml:space="preserve">Developed and deployed machine learning models including Logistic Regression Random Forest </w:t>
      </w:r>
      <w:proofErr w:type="spellStart"/>
      <w:r w:rsidRPr="00C66556">
        <w:rPr>
          <w:sz w:val="20"/>
          <w:szCs w:val="20"/>
        </w:rPr>
        <w:t>XGBoost</w:t>
      </w:r>
      <w:proofErr w:type="spellEnd"/>
      <w:r w:rsidRPr="00C66556">
        <w:rPr>
          <w:sz w:val="20"/>
          <w:szCs w:val="20"/>
        </w:rPr>
        <w:t xml:space="preserve"> Support Vector Machines and KNN to predict patient readmissions detect healthcare fraud identify high risk patient populations and improve operational efficiency within hospital systems</w:t>
      </w:r>
    </w:p>
    <w:p w14:paraId="433C1126" w14:textId="77777777" w:rsidR="00C66556" w:rsidRPr="00C66556" w:rsidRDefault="00C66556" w:rsidP="00C66556">
      <w:pPr>
        <w:pStyle w:val="p1"/>
        <w:numPr>
          <w:ilvl w:val="0"/>
          <w:numId w:val="20"/>
        </w:numPr>
        <w:rPr>
          <w:sz w:val="20"/>
          <w:szCs w:val="20"/>
        </w:rPr>
      </w:pPr>
      <w:r w:rsidRPr="00C66556">
        <w:rPr>
          <w:sz w:val="20"/>
          <w:szCs w:val="20"/>
        </w:rPr>
        <w:t xml:space="preserve">Engineered clinical natural language processing pipelines using </w:t>
      </w:r>
      <w:proofErr w:type="spellStart"/>
      <w:r w:rsidRPr="00C66556">
        <w:rPr>
          <w:sz w:val="20"/>
          <w:szCs w:val="20"/>
        </w:rPr>
        <w:t>BioBERT</w:t>
      </w:r>
      <w:proofErr w:type="spellEnd"/>
      <w:r w:rsidRPr="00C66556">
        <w:rPr>
          <w:sz w:val="20"/>
          <w:szCs w:val="20"/>
        </w:rPr>
        <w:t xml:space="preserve"> </w:t>
      </w:r>
      <w:proofErr w:type="spellStart"/>
      <w:r w:rsidRPr="00C66556">
        <w:rPr>
          <w:sz w:val="20"/>
          <w:szCs w:val="20"/>
        </w:rPr>
        <w:t>ClinicalBERT</w:t>
      </w:r>
      <w:proofErr w:type="spellEnd"/>
      <w:r w:rsidRPr="00C66556">
        <w:rPr>
          <w:sz w:val="20"/>
          <w:szCs w:val="20"/>
        </w:rPr>
        <w:t xml:space="preserve"> and </w:t>
      </w:r>
      <w:proofErr w:type="spellStart"/>
      <w:r w:rsidRPr="00C66556">
        <w:rPr>
          <w:sz w:val="20"/>
          <w:szCs w:val="20"/>
        </w:rPr>
        <w:t>scispaCy</w:t>
      </w:r>
      <w:proofErr w:type="spellEnd"/>
      <w:r w:rsidRPr="00C66556">
        <w:rPr>
          <w:sz w:val="20"/>
          <w:szCs w:val="20"/>
        </w:rPr>
        <w:t xml:space="preserve"> to extract medical entities including diagnoses medications symptoms procedures and clinical events from unstructured physician notes discharge summaries and patient records</w:t>
      </w:r>
    </w:p>
    <w:p w14:paraId="726AA66F" w14:textId="77777777" w:rsidR="00C66556" w:rsidRPr="00C66556" w:rsidRDefault="00C66556" w:rsidP="00C66556">
      <w:pPr>
        <w:pStyle w:val="p1"/>
        <w:numPr>
          <w:ilvl w:val="0"/>
          <w:numId w:val="20"/>
        </w:numPr>
        <w:rPr>
          <w:sz w:val="20"/>
          <w:szCs w:val="20"/>
        </w:rPr>
      </w:pPr>
      <w:r w:rsidRPr="00C66556">
        <w:rPr>
          <w:sz w:val="20"/>
          <w:szCs w:val="20"/>
        </w:rPr>
        <w:t>Designed deep learning models using recurrent neural networks and convolutional neural networks to analyze healthcare supply chain patterns predict demand for medical supplies and support anomaly detection in medical imaging datasets</w:t>
      </w:r>
    </w:p>
    <w:p w14:paraId="007FE30B" w14:textId="77777777" w:rsidR="00C66556" w:rsidRPr="00C66556" w:rsidRDefault="00C66556" w:rsidP="00C66556">
      <w:pPr>
        <w:pStyle w:val="p1"/>
        <w:numPr>
          <w:ilvl w:val="0"/>
          <w:numId w:val="20"/>
        </w:numPr>
        <w:rPr>
          <w:sz w:val="20"/>
          <w:szCs w:val="20"/>
        </w:rPr>
      </w:pPr>
      <w:r w:rsidRPr="00C66556">
        <w:rPr>
          <w:sz w:val="20"/>
          <w:szCs w:val="20"/>
        </w:rPr>
        <w:t xml:space="preserve">Integrated hybrid search architectures combining structured SQL based reasoning engines with </w:t>
      </w:r>
      <w:proofErr w:type="spellStart"/>
      <w:r w:rsidRPr="00C66556">
        <w:rPr>
          <w:sz w:val="20"/>
          <w:szCs w:val="20"/>
        </w:rPr>
        <w:t>LangChain</w:t>
      </w:r>
      <w:proofErr w:type="spellEnd"/>
      <w:r w:rsidRPr="00C66556">
        <w:rPr>
          <w:sz w:val="20"/>
          <w:szCs w:val="20"/>
        </w:rPr>
        <w:t xml:space="preserve"> powered unstructured question answering pipelines to deliver highly accurate contextual search results across clinical databases and document repositories</w:t>
      </w:r>
    </w:p>
    <w:p w14:paraId="4535D412" w14:textId="77777777" w:rsidR="00C66556" w:rsidRPr="00C66556" w:rsidRDefault="00C66556" w:rsidP="00C66556">
      <w:pPr>
        <w:pStyle w:val="p1"/>
        <w:numPr>
          <w:ilvl w:val="0"/>
          <w:numId w:val="20"/>
        </w:numPr>
        <w:rPr>
          <w:sz w:val="20"/>
          <w:szCs w:val="20"/>
        </w:rPr>
      </w:pPr>
      <w:r w:rsidRPr="00C66556">
        <w:rPr>
          <w:sz w:val="20"/>
          <w:szCs w:val="20"/>
        </w:rPr>
        <w:t xml:space="preserve">Implemented enterprise scale semantic search solutions using vector </w:t>
      </w:r>
      <w:proofErr w:type="spellStart"/>
      <w:r w:rsidRPr="00C66556">
        <w:rPr>
          <w:sz w:val="20"/>
          <w:szCs w:val="20"/>
        </w:rPr>
        <w:t>embeddings</w:t>
      </w:r>
      <w:proofErr w:type="spellEnd"/>
      <w:r w:rsidRPr="00C66556">
        <w:rPr>
          <w:sz w:val="20"/>
          <w:szCs w:val="20"/>
        </w:rPr>
        <w:t xml:space="preserve"> and vector databases to enable real time retrieval of relevant clinical insights across millions of structured and unstructured healthcare records</w:t>
      </w:r>
    </w:p>
    <w:p w14:paraId="3D157D6C" w14:textId="77777777" w:rsidR="00C66556" w:rsidRPr="00C66556" w:rsidRDefault="00C66556" w:rsidP="00C66556">
      <w:pPr>
        <w:pStyle w:val="p1"/>
        <w:numPr>
          <w:ilvl w:val="0"/>
          <w:numId w:val="20"/>
        </w:numPr>
        <w:rPr>
          <w:sz w:val="20"/>
          <w:szCs w:val="20"/>
        </w:rPr>
      </w:pPr>
      <w:r w:rsidRPr="00C66556">
        <w:rPr>
          <w:sz w:val="20"/>
          <w:szCs w:val="20"/>
        </w:rPr>
        <w:t>Applied healthcare terminology standards including ICD 10 SNOMED CT CPT and LOINC to normalize clinical data sources ensuring consistency across analytics reporting predictive modeling and interoperability systems</w:t>
      </w:r>
    </w:p>
    <w:p w14:paraId="7C797717" w14:textId="77777777" w:rsidR="00C66556" w:rsidRPr="00C66556" w:rsidRDefault="00C66556" w:rsidP="00C66556">
      <w:pPr>
        <w:pStyle w:val="p1"/>
        <w:numPr>
          <w:ilvl w:val="0"/>
          <w:numId w:val="20"/>
        </w:numPr>
        <w:rPr>
          <w:sz w:val="20"/>
          <w:szCs w:val="20"/>
        </w:rPr>
      </w:pPr>
      <w:r w:rsidRPr="00C66556">
        <w:rPr>
          <w:sz w:val="20"/>
          <w:szCs w:val="20"/>
        </w:rPr>
        <w:t xml:space="preserve">Established comprehensive </w:t>
      </w:r>
      <w:proofErr w:type="spellStart"/>
      <w:r w:rsidRPr="00C66556">
        <w:rPr>
          <w:sz w:val="20"/>
          <w:szCs w:val="20"/>
        </w:rPr>
        <w:t>MLOps</w:t>
      </w:r>
      <w:proofErr w:type="spellEnd"/>
      <w:r w:rsidRPr="00C66556">
        <w:rPr>
          <w:sz w:val="20"/>
          <w:szCs w:val="20"/>
        </w:rPr>
        <w:t xml:space="preserve"> frameworks using AWS </w:t>
      </w:r>
      <w:proofErr w:type="spellStart"/>
      <w:r w:rsidRPr="00C66556">
        <w:rPr>
          <w:sz w:val="20"/>
          <w:szCs w:val="20"/>
        </w:rPr>
        <w:t>SageMaker</w:t>
      </w:r>
      <w:proofErr w:type="spellEnd"/>
      <w:r w:rsidRPr="00C66556">
        <w:rPr>
          <w:sz w:val="20"/>
          <w:szCs w:val="20"/>
        </w:rPr>
        <w:t xml:space="preserve"> Model Monitor </w:t>
      </w:r>
      <w:proofErr w:type="spellStart"/>
      <w:r w:rsidRPr="00C66556">
        <w:rPr>
          <w:sz w:val="20"/>
          <w:szCs w:val="20"/>
        </w:rPr>
        <w:t>CloudWatch</w:t>
      </w:r>
      <w:proofErr w:type="spellEnd"/>
      <w:r w:rsidRPr="00C66556">
        <w:rPr>
          <w:sz w:val="20"/>
          <w:szCs w:val="20"/>
        </w:rPr>
        <w:t xml:space="preserve"> </w:t>
      </w:r>
      <w:proofErr w:type="spellStart"/>
      <w:r w:rsidRPr="00C66556">
        <w:rPr>
          <w:sz w:val="20"/>
          <w:szCs w:val="20"/>
        </w:rPr>
        <w:t>MLflow</w:t>
      </w:r>
      <w:proofErr w:type="spellEnd"/>
      <w:r w:rsidRPr="00C66556">
        <w:rPr>
          <w:sz w:val="20"/>
          <w:szCs w:val="20"/>
        </w:rPr>
        <w:t xml:space="preserve"> and automated CI CD pipelines to track model performance detect drift enforce governance and enable continuous retraining of production models</w:t>
      </w:r>
    </w:p>
    <w:p w14:paraId="5ADAABE8" w14:textId="77777777" w:rsidR="00C66556" w:rsidRPr="00C66556" w:rsidRDefault="00C66556" w:rsidP="00C66556">
      <w:pPr>
        <w:pStyle w:val="p1"/>
        <w:numPr>
          <w:ilvl w:val="0"/>
          <w:numId w:val="20"/>
        </w:numPr>
        <w:rPr>
          <w:sz w:val="20"/>
          <w:szCs w:val="20"/>
        </w:rPr>
      </w:pPr>
      <w:r w:rsidRPr="00C66556">
        <w:rPr>
          <w:sz w:val="20"/>
          <w:szCs w:val="20"/>
        </w:rPr>
        <w:t xml:space="preserve">Designed and implemented scalable ETL pipelines using Python </w:t>
      </w:r>
      <w:proofErr w:type="spellStart"/>
      <w:r w:rsidRPr="00C66556">
        <w:rPr>
          <w:sz w:val="20"/>
          <w:szCs w:val="20"/>
        </w:rPr>
        <w:t>PySpark</w:t>
      </w:r>
      <w:proofErr w:type="spellEnd"/>
      <w:r w:rsidRPr="00C66556">
        <w:rPr>
          <w:sz w:val="20"/>
          <w:szCs w:val="20"/>
        </w:rPr>
        <w:t xml:space="preserve"> AWS Glue and Airflow to ingest transform and integrate large scale healthcare datasets into Snowflake based data warehouses for advanced analytics and enterprise reporting</w:t>
      </w:r>
    </w:p>
    <w:p w14:paraId="1201DB8B" w14:textId="77777777" w:rsidR="00C66556" w:rsidRPr="00C66556" w:rsidRDefault="00C66556" w:rsidP="00C66556">
      <w:pPr>
        <w:pStyle w:val="p1"/>
        <w:numPr>
          <w:ilvl w:val="0"/>
          <w:numId w:val="20"/>
        </w:numPr>
        <w:rPr>
          <w:sz w:val="20"/>
          <w:szCs w:val="20"/>
        </w:rPr>
      </w:pPr>
      <w:r w:rsidRPr="00C66556">
        <w:rPr>
          <w:sz w:val="20"/>
          <w:szCs w:val="20"/>
        </w:rPr>
        <w:t>Developed optimized healthcare data models including star schema snowflake schema and normalized relational models to support business intelligence reporting clinical analytics and financial performance monitoring</w:t>
      </w:r>
    </w:p>
    <w:p w14:paraId="6C502B6D" w14:textId="77777777" w:rsidR="00C66556" w:rsidRPr="00C66556" w:rsidRDefault="00C66556" w:rsidP="00C66556">
      <w:pPr>
        <w:pStyle w:val="p1"/>
        <w:numPr>
          <w:ilvl w:val="0"/>
          <w:numId w:val="20"/>
        </w:numPr>
        <w:rPr>
          <w:sz w:val="20"/>
          <w:szCs w:val="20"/>
        </w:rPr>
      </w:pPr>
      <w:r w:rsidRPr="00C66556">
        <w:rPr>
          <w:sz w:val="20"/>
          <w:szCs w:val="20"/>
        </w:rPr>
        <w:t>Implemented explainable AI techniques including SHAP LIME and model interpretability dashboards to ensure transparency and regulatory compliance for clinical AI models used in healthcare decision support environments</w:t>
      </w:r>
    </w:p>
    <w:p w14:paraId="5A9EDCD2" w14:textId="77777777" w:rsidR="00C66556" w:rsidRPr="00C66556" w:rsidRDefault="00C66556" w:rsidP="00C66556">
      <w:pPr>
        <w:pStyle w:val="p1"/>
        <w:numPr>
          <w:ilvl w:val="0"/>
          <w:numId w:val="20"/>
        </w:numPr>
        <w:rPr>
          <w:sz w:val="20"/>
          <w:szCs w:val="20"/>
        </w:rPr>
      </w:pPr>
      <w:r w:rsidRPr="00C66556">
        <w:rPr>
          <w:sz w:val="20"/>
          <w:szCs w:val="20"/>
        </w:rPr>
        <w:t>Designed and deployed clinical decision support system modules that leverage predictive analytics and generative AI to provide physicians with risk scores diagnostic insights and treatment recommendations</w:t>
      </w:r>
    </w:p>
    <w:p w14:paraId="1B8A579B" w14:textId="77777777" w:rsidR="00C66556" w:rsidRPr="00C66556" w:rsidRDefault="00C66556" w:rsidP="00C66556">
      <w:pPr>
        <w:pStyle w:val="p1"/>
        <w:numPr>
          <w:ilvl w:val="0"/>
          <w:numId w:val="20"/>
        </w:numPr>
        <w:rPr>
          <w:sz w:val="20"/>
          <w:szCs w:val="20"/>
        </w:rPr>
      </w:pPr>
      <w:r w:rsidRPr="00C66556">
        <w:rPr>
          <w:sz w:val="20"/>
          <w:szCs w:val="20"/>
        </w:rPr>
        <w:t>Enabled interoperability between multiple healthcare platforms by integrating FHIR and HL7 based data exchange frameworks supporting standardized ingestion transformation and real time data sharing across healthcare systems</w:t>
      </w:r>
    </w:p>
    <w:p w14:paraId="254F9DB1" w14:textId="77777777" w:rsidR="00C66556" w:rsidRPr="00C66556" w:rsidRDefault="00C66556" w:rsidP="00C66556">
      <w:pPr>
        <w:pStyle w:val="p1"/>
        <w:numPr>
          <w:ilvl w:val="0"/>
          <w:numId w:val="20"/>
        </w:numPr>
        <w:rPr>
          <w:sz w:val="20"/>
          <w:szCs w:val="20"/>
        </w:rPr>
      </w:pPr>
      <w:r w:rsidRPr="00C66556">
        <w:rPr>
          <w:sz w:val="20"/>
          <w:szCs w:val="20"/>
        </w:rPr>
        <w:t>Conducted rigorous model validation A B testing and performance benchmarking of machine learning models and generative AI solutions to continuously improve clinical search accuracy ranking algorithms and predictive performance</w:t>
      </w:r>
    </w:p>
    <w:p w14:paraId="7A61549B" w14:textId="77777777" w:rsidR="00C66556" w:rsidRPr="00C66556" w:rsidRDefault="00C66556" w:rsidP="00C66556">
      <w:pPr>
        <w:pStyle w:val="p1"/>
        <w:numPr>
          <w:ilvl w:val="0"/>
          <w:numId w:val="20"/>
        </w:numPr>
        <w:rPr>
          <w:sz w:val="20"/>
          <w:szCs w:val="20"/>
        </w:rPr>
      </w:pPr>
      <w:r w:rsidRPr="00C66556">
        <w:rPr>
          <w:sz w:val="20"/>
          <w:szCs w:val="20"/>
        </w:rPr>
        <w:t>Developed AI powered clinical copilots that assist physicians and care coordinators with real time summarization of patient histories automated chart review and contextual recommendations based on clinical guidelines</w:t>
      </w:r>
    </w:p>
    <w:p w14:paraId="02F7BF30" w14:textId="77777777" w:rsidR="00C66556" w:rsidRPr="00C66556" w:rsidRDefault="00C66556" w:rsidP="00C66556">
      <w:pPr>
        <w:pStyle w:val="p1"/>
        <w:numPr>
          <w:ilvl w:val="0"/>
          <w:numId w:val="20"/>
        </w:numPr>
        <w:rPr>
          <w:sz w:val="20"/>
          <w:szCs w:val="20"/>
        </w:rPr>
      </w:pPr>
      <w:r w:rsidRPr="00C66556">
        <w:rPr>
          <w:sz w:val="20"/>
          <w:szCs w:val="20"/>
        </w:rPr>
        <w:t xml:space="preserve">Built scalable distributed data processing workflows using Apache Spark and </w:t>
      </w:r>
      <w:proofErr w:type="spellStart"/>
      <w:r w:rsidRPr="00C66556">
        <w:rPr>
          <w:sz w:val="20"/>
          <w:szCs w:val="20"/>
        </w:rPr>
        <w:t>PySpark</w:t>
      </w:r>
      <w:proofErr w:type="spellEnd"/>
      <w:r w:rsidRPr="00C66556">
        <w:rPr>
          <w:sz w:val="20"/>
          <w:szCs w:val="20"/>
        </w:rPr>
        <w:t xml:space="preserve"> to process massive volumes of clinical and operational healthcare data improving model training speed and analytics performance</w:t>
      </w:r>
    </w:p>
    <w:p w14:paraId="756E5818" w14:textId="77777777" w:rsidR="00C66556" w:rsidRPr="00C66556" w:rsidRDefault="00C66556" w:rsidP="00C66556">
      <w:pPr>
        <w:pStyle w:val="p1"/>
        <w:numPr>
          <w:ilvl w:val="0"/>
          <w:numId w:val="20"/>
        </w:numPr>
        <w:rPr>
          <w:sz w:val="20"/>
          <w:szCs w:val="20"/>
        </w:rPr>
      </w:pPr>
      <w:r w:rsidRPr="00C66556">
        <w:rPr>
          <w:sz w:val="20"/>
          <w:szCs w:val="20"/>
        </w:rPr>
        <w:t>Mentored junior data scientists and machine learning engineers on best practices for generative AI model development data engineering pipelines experiment tracking and production deployment strategies in healthcare environments</w:t>
      </w:r>
    </w:p>
    <w:p w14:paraId="252EDA5C" w14:textId="253691C0" w:rsidR="00D87F12" w:rsidRPr="00C66556" w:rsidRDefault="00C66556" w:rsidP="00C66556">
      <w:pPr>
        <w:pStyle w:val="ListParagraph"/>
        <w:spacing w:after="0" w:line="240" w:lineRule="auto"/>
        <w:ind w:left="360"/>
        <w:jc w:val="both"/>
        <w:rPr>
          <w:rFonts w:ascii="Times New Roman" w:eastAsia="Times New Roman" w:hAnsi="Times New Roman" w:cs="Times New Roman"/>
          <w:kern w:val="0"/>
          <w:sz w:val="20"/>
          <w:szCs w:val="20"/>
          <w14:ligatures w14:val="none"/>
        </w:rPr>
      </w:pPr>
      <w:r w:rsidRPr="00C66556">
        <w:rPr>
          <w:rFonts w:ascii="Times New Roman" w:hAnsi="Times New Roman" w:cs="Times New Roman"/>
          <w:b/>
          <w:sz w:val="20"/>
          <w:szCs w:val="20"/>
        </w:rPr>
        <w:t xml:space="preserve">Environment: </w:t>
      </w:r>
      <w:r w:rsidRPr="00C66556">
        <w:rPr>
          <w:rFonts w:ascii="Times New Roman" w:hAnsi="Times New Roman" w:cs="Times New Roman"/>
          <w:sz w:val="20"/>
          <w:szCs w:val="20"/>
        </w:rPr>
        <w:t xml:space="preserve">SDLC, Python, </w:t>
      </w:r>
      <w:proofErr w:type="spellStart"/>
      <w:r w:rsidRPr="00C66556">
        <w:rPr>
          <w:rFonts w:ascii="Times New Roman" w:hAnsi="Times New Roman" w:cs="Times New Roman"/>
          <w:sz w:val="20"/>
          <w:szCs w:val="20"/>
        </w:rPr>
        <w:t>Scikit</w:t>
      </w:r>
      <w:proofErr w:type="spellEnd"/>
      <w:r w:rsidRPr="00C66556">
        <w:rPr>
          <w:rFonts w:ascii="Times New Roman" w:hAnsi="Times New Roman" w:cs="Times New Roman"/>
          <w:sz w:val="20"/>
          <w:szCs w:val="20"/>
        </w:rPr>
        <w:t xml:space="preserve">-learn, </w:t>
      </w:r>
      <w:proofErr w:type="spellStart"/>
      <w:r w:rsidRPr="00C66556">
        <w:rPr>
          <w:rFonts w:ascii="Times New Roman" w:hAnsi="Times New Roman" w:cs="Times New Roman"/>
          <w:sz w:val="20"/>
          <w:szCs w:val="20"/>
        </w:rPr>
        <w:t>Numpy</w:t>
      </w:r>
      <w:proofErr w:type="spellEnd"/>
      <w:r w:rsidRPr="00C66556">
        <w:rPr>
          <w:rFonts w:ascii="Times New Roman" w:hAnsi="Times New Roman" w:cs="Times New Roman"/>
          <w:sz w:val="20"/>
          <w:szCs w:val="20"/>
        </w:rPr>
        <w:t xml:space="preserve">, </w:t>
      </w:r>
      <w:proofErr w:type="spellStart"/>
      <w:r w:rsidRPr="00C66556">
        <w:rPr>
          <w:rFonts w:ascii="Times New Roman" w:hAnsi="Times New Roman" w:cs="Times New Roman"/>
          <w:sz w:val="20"/>
          <w:szCs w:val="20"/>
        </w:rPr>
        <w:t>Scipy</w:t>
      </w:r>
      <w:proofErr w:type="spellEnd"/>
      <w:r w:rsidRPr="00C66556">
        <w:rPr>
          <w:rFonts w:ascii="Times New Roman" w:hAnsi="Times New Roman" w:cs="Times New Roman"/>
          <w:sz w:val="20"/>
          <w:szCs w:val="20"/>
        </w:rPr>
        <w:t xml:space="preserve">, </w:t>
      </w:r>
      <w:proofErr w:type="spellStart"/>
      <w:r w:rsidRPr="00C66556">
        <w:rPr>
          <w:rFonts w:ascii="Times New Roman" w:hAnsi="Times New Roman" w:cs="Times New Roman"/>
          <w:sz w:val="20"/>
          <w:szCs w:val="20"/>
        </w:rPr>
        <w:t>Matplotlib</w:t>
      </w:r>
      <w:proofErr w:type="spellEnd"/>
      <w:r w:rsidRPr="00C66556">
        <w:rPr>
          <w:rFonts w:ascii="Times New Roman" w:hAnsi="Times New Roman" w:cs="Times New Roman"/>
          <w:sz w:val="20"/>
          <w:szCs w:val="20"/>
        </w:rPr>
        <w:t>, Pandas, AWS S3, Dynamo DB, and AWS Lambda, AWS EC2, Sage Maker, Lex, EMR, Redshift, Snowflake, RNN, Machine Learning, Deep Learning, OLAP, ODS, OLTP, 3NF, Naive Bayes, Random Forest, K-means clustering, KNN, PCA, Power BI.</w:t>
      </w:r>
    </w:p>
    <w:p w14:paraId="7B6B417E" w14:textId="77777777" w:rsidR="00D87F12" w:rsidRPr="00D87F12" w:rsidRDefault="00D87F12" w:rsidP="00D87F12">
      <w:pPr>
        <w:pStyle w:val="ListParagraph"/>
        <w:spacing w:after="0" w:line="240" w:lineRule="auto"/>
        <w:ind w:left="360"/>
        <w:jc w:val="both"/>
        <w:rPr>
          <w:rFonts w:ascii="Times New Roman" w:eastAsia="Times New Roman" w:hAnsi="Times New Roman" w:cs="Times New Roman"/>
          <w:kern w:val="0"/>
          <w:sz w:val="20"/>
          <w:szCs w:val="20"/>
          <w14:ligatures w14:val="none"/>
        </w:rPr>
      </w:pPr>
    </w:p>
    <w:p w14:paraId="58708BAE" w14:textId="4602BDE0" w:rsidR="00A05B01" w:rsidRPr="00682D00" w:rsidRDefault="00682D00" w:rsidP="002F130B">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Client: </w:t>
      </w:r>
      <w:r w:rsidR="00691C26">
        <w:rPr>
          <w:rFonts w:ascii="Times New Roman" w:hAnsi="Times New Roman" w:cs="Times New Roman"/>
          <w:b/>
          <w:bCs/>
          <w:sz w:val="20"/>
          <w:szCs w:val="20"/>
        </w:rPr>
        <w:t>CVS Health</w:t>
      </w:r>
      <w:r w:rsidR="0082228B" w:rsidRPr="00682D00">
        <w:rPr>
          <w:rFonts w:ascii="Times New Roman" w:hAnsi="Times New Roman" w:cs="Times New Roman"/>
          <w:b/>
          <w:bCs/>
          <w:sz w:val="20"/>
          <w:szCs w:val="20"/>
        </w:rPr>
        <w:t>,</w:t>
      </w:r>
      <w:r w:rsidR="00691C26">
        <w:rPr>
          <w:rFonts w:ascii="Times New Roman" w:hAnsi="Times New Roman" w:cs="Times New Roman"/>
          <w:b/>
          <w:bCs/>
          <w:sz w:val="20"/>
          <w:szCs w:val="20"/>
        </w:rPr>
        <w:t xml:space="preserve"> Irving, TX</w:t>
      </w:r>
      <w:r w:rsidR="0082228B" w:rsidRPr="00682D00">
        <w:rPr>
          <w:rFonts w:ascii="Times New Roman" w:hAnsi="Times New Roman" w:cs="Times New Roman"/>
          <w:b/>
          <w:bCs/>
          <w:sz w:val="20"/>
          <w:szCs w:val="20"/>
        </w:rPr>
        <w:t xml:space="preserve"> </w:t>
      </w:r>
      <w:r w:rsidR="00A05B01" w:rsidRPr="00682D00">
        <w:rPr>
          <w:rFonts w:ascii="Times New Roman" w:hAnsi="Times New Roman" w:cs="Times New Roman"/>
          <w:b/>
          <w:bCs/>
          <w:sz w:val="20"/>
          <w:szCs w:val="20"/>
        </w:rPr>
        <w:t xml:space="preserve">| </w:t>
      </w:r>
      <w:r w:rsidR="00672402" w:rsidRPr="00682D00">
        <w:rPr>
          <w:rFonts w:ascii="Times New Roman" w:hAnsi="Times New Roman" w:cs="Times New Roman"/>
          <w:b/>
          <w:bCs/>
          <w:sz w:val="20"/>
          <w:szCs w:val="20"/>
        </w:rPr>
        <w:t xml:space="preserve">                                                                                                                          </w:t>
      </w:r>
      <w:r w:rsidR="00691C26">
        <w:rPr>
          <w:rFonts w:ascii="Times New Roman" w:hAnsi="Times New Roman" w:cs="Times New Roman"/>
          <w:b/>
          <w:bCs/>
          <w:sz w:val="20"/>
          <w:szCs w:val="20"/>
        </w:rPr>
        <w:t>Feb 2021</w:t>
      </w:r>
      <w:r w:rsidR="00A05B01" w:rsidRPr="00682D00">
        <w:rPr>
          <w:rFonts w:ascii="Times New Roman" w:hAnsi="Times New Roman" w:cs="Times New Roman"/>
          <w:b/>
          <w:bCs/>
          <w:sz w:val="20"/>
          <w:szCs w:val="20"/>
        </w:rPr>
        <w:t xml:space="preserve"> to </w:t>
      </w:r>
      <w:r w:rsidR="00691C26">
        <w:rPr>
          <w:rFonts w:ascii="Times New Roman" w:hAnsi="Times New Roman" w:cs="Times New Roman"/>
          <w:b/>
          <w:bCs/>
          <w:sz w:val="20"/>
          <w:szCs w:val="20"/>
        </w:rPr>
        <w:t>Aug</w:t>
      </w:r>
      <w:r w:rsidR="00A05B01" w:rsidRPr="00682D00">
        <w:rPr>
          <w:rFonts w:ascii="Times New Roman" w:hAnsi="Times New Roman" w:cs="Times New Roman"/>
          <w:b/>
          <w:bCs/>
          <w:sz w:val="20"/>
          <w:szCs w:val="20"/>
        </w:rPr>
        <w:t xml:space="preserve"> 2023</w:t>
      </w:r>
    </w:p>
    <w:p w14:paraId="6994E812" w14:textId="297A3BA2" w:rsidR="00682D00" w:rsidRPr="00682D00" w:rsidRDefault="00682D00" w:rsidP="00682D00">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Role: </w:t>
      </w:r>
      <w:r w:rsidR="00691C26">
        <w:rPr>
          <w:rFonts w:ascii="Times New Roman" w:hAnsi="Times New Roman" w:cs="Times New Roman"/>
          <w:b/>
          <w:bCs/>
          <w:sz w:val="20"/>
          <w:szCs w:val="20"/>
        </w:rPr>
        <w:t>AI Engineer</w:t>
      </w:r>
    </w:p>
    <w:p w14:paraId="7E765CB2" w14:textId="659D6D1C" w:rsidR="00A05B01" w:rsidRDefault="00A05B01" w:rsidP="00682D00">
      <w:pPr>
        <w:pStyle w:val="NoSpacing"/>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Responsibilities:</w:t>
      </w:r>
    </w:p>
    <w:p w14:paraId="636FB02C" w14:textId="77777777" w:rsidR="00C66556" w:rsidRPr="00682D00" w:rsidRDefault="00C66556" w:rsidP="00682D00">
      <w:pPr>
        <w:pStyle w:val="NoSpacing"/>
        <w:rPr>
          <w:rFonts w:ascii="Times New Roman" w:hAnsi="Times New Roman" w:cs="Times New Roman"/>
          <w:b/>
          <w:bCs/>
          <w:sz w:val="20"/>
          <w:szCs w:val="20"/>
        </w:rPr>
      </w:pPr>
    </w:p>
    <w:p w14:paraId="1788CA79" w14:textId="77777777" w:rsidR="00C66556" w:rsidRPr="00C66556" w:rsidRDefault="00C66556" w:rsidP="00C66556">
      <w:pPr>
        <w:pStyle w:val="p1"/>
        <w:numPr>
          <w:ilvl w:val="0"/>
          <w:numId w:val="20"/>
        </w:numPr>
        <w:spacing w:before="0" w:beforeAutospacing="0"/>
        <w:rPr>
          <w:sz w:val="20"/>
          <w:szCs w:val="20"/>
        </w:rPr>
      </w:pPr>
      <w:r w:rsidRPr="00C66556">
        <w:rPr>
          <w:sz w:val="20"/>
          <w:szCs w:val="20"/>
        </w:rPr>
        <w:t>Engineered scalable machine learning and AI solutions to support healthcare analytics clinical decision workflows and operational intelligence ensuring high data integrity and reliability across large scale enterprise healthcare datasets</w:t>
      </w:r>
    </w:p>
    <w:p w14:paraId="75CC49DD" w14:textId="77777777" w:rsidR="00C66556" w:rsidRPr="00C66556" w:rsidRDefault="00C66556" w:rsidP="00C66556">
      <w:pPr>
        <w:pStyle w:val="p1"/>
        <w:numPr>
          <w:ilvl w:val="0"/>
          <w:numId w:val="20"/>
        </w:numPr>
        <w:rPr>
          <w:sz w:val="20"/>
          <w:szCs w:val="20"/>
        </w:rPr>
      </w:pPr>
      <w:r w:rsidRPr="00C66556">
        <w:rPr>
          <w:sz w:val="20"/>
          <w:szCs w:val="20"/>
        </w:rPr>
        <w:t xml:space="preserve">Utilized Python libraries including </w:t>
      </w:r>
      <w:proofErr w:type="spellStart"/>
      <w:r w:rsidRPr="00C66556">
        <w:rPr>
          <w:sz w:val="20"/>
          <w:szCs w:val="20"/>
        </w:rPr>
        <w:t>Scikit</w:t>
      </w:r>
      <w:proofErr w:type="spellEnd"/>
      <w:r w:rsidRPr="00C66556">
        <w:rPr>
          <w:sz w:val="20"/>
          <w:szCs w:val="20"/>
        </w:rPr>
        <w:t xml:space="preserve"> learn </w:t>
      </w:r>
      <w:proofErr w:type="spellStart"/>
      <w:r w:rsidRPr="00C66556">
        <w:rPr>
          <w:sz w:val="20"/>
          <w:szCs w:val="20"/>
        </w:rPr>
        <w:t>TensorFlow</w:t>
      </w:r>
      <w:proofErr w:type="spellEnd"/>
      <w:r w:rsidRPr="00C66556">
        <w:rPr>
          <w:sz w:val="20"/>
          <w:szCs w:val="20"/>
        </w:rPr>
        <w:t xml:space="preserve"> and </w:t>
      </w:r>
      <w:proofErr w:type="spellStart"/>
      <w:r w:rsidRPr="00C66556">
        <w:rPr>
          <w:sz w:val="20"/>
          <w:szCs w:val="20"/>
        </w:rPr>
        <w:t>PySpark</w:t>
      </w:r>
      <w:proofErr w:type="spellEnd"/>
      <w:r w:rsidRPr="00C66556">
        <w:rPr>
          <w:sz w:val="20"/>
          <w:szCs w:val="20"/>
        </w:rPr>
        <w:t xml:space="preserve"> </w:t>
      </w:r>
      <w:proofErr w:type="spellStart"/>
      <w:r w:rsidRPr="00C66556">
        <w:rPr>
          <w:sz w:val="20"/>
          <w:szCs w:val="20"/>
        </w:rPr>
        <w:t>MLlib</w:t>
      </w:r>
      <w:proofErr w:type="spellEnd"/>
      <w:r w:rsidRPr="00C66556">
        <w:rPr>
          <w:sz w:val="20"/>
          <w:szCs w:val="20"/>
        </w:rPr>
        <w:t xml:space="preserve"> to perform advanced feature engineering data preprocessing imputation and feature selection enabling development of high-quality datasets for predictive healthcare analytics</w:t>
      </w:r>
    </w:p>
    <w:p w14:paraId="1693C722" w14:textId="78AAAED4" w:rsidR="00C66556" w:rsidRPr="008871DE" w:rsidRDefault="00C66556" w:rsidP="008871DE">
      <w:pPr>
        <w:pStyle w:val="p1"/>
        <w:numPr>
          <w:ilvl w:val="0"/>
          <w:numId w:val="20"/>
        </w:numPr>
        <w:spacing w:before="0" w:beforeAutospacing="0" w:after="0" w:afterAutospacing="0"/>
        <w:rPr>
          <w:sz w:val="20"/>
          <w:szCs w:val="20"/>
        </w:rPr>
      </w:pPr>
      <w:r w:rsidRPr="00C66556">
        <w:rPr>
          <w:sz w:val="20"/>
          <w:szCs w:val="20"/>
        </w:rPr>
        <w:t xml:space="preserve">Developed and deployed real time predictive models using </w:t>
      </w:r>
      <w:proofErr w:type="spellStart"/>
      <w:r w:rsidRPr="00C66556">
        <w:rPr>
          <w:sz w:val="20"/>
          <w:szCs w:val="20"/>
        </w:rPr>
        <w:t>TensorFlow</w:t>
      </w:r>
      <w:proofErr w:type="spellEnd"/>
      <w:r w:rsidRPr="00C66556">
        <w:rPr>
          <w:sz w:val="20"/>
          <w:szCs w:val="20"/>
        </w:rPr>
        <w:t xml:space="preserve"> </w:t>
      </w:r>
      <w:proofErr w:type="spellStart"/>
      <w:r w:rsidRPr="00C66556">
        <w:rPr>
          <w:sz w:val="20"/>
          <w:szCs w:val="20"/>
        </w:rPr>
        <w:t>Keras</w:t>
      </w:r>
      <w:proofErr w:type="spellEnd"/>
      <w:r w:rsidRPr="00C66556">
        <w:rPr>
          <w:sz w:val="20"/>
          <w:szCs w:val="20"/>
        </w:rPr>
        <w:t xml:space="preserve"> and </w:t>
      </w:r>
      <w:proofErr w:type="spellStart"/>
      <w:r w:rsidRPr="00C66556">
        <w:rPr>
          <w:sz w:val="20"/>
          <w:szCs w:val="20"/>
        </w:rPr>
        <w:t>Scikit</w:t>
      </w:r>
      <w:proofErr w:type="spellEnd"/>
      <w:r w:rsidRPr="00C66556">
        <w:rPr>
          <w:sz w:val="20"/>
          <w:szCs w:val="20"/>
        </w:rPr>
        <w:t xml:space="preserve"> learn to analyze patient engagement patterns claims activity and operational signals improving healthcare service delivery and risk prediction accuracy</w:t>
      </w:r>
    </w:p>
    <w:p w14:paraId="3E4B1AA6" w14:textId="77777777" w:rsidR="00C66556" w:rsidRPr="00C66556" w:rsidRDefault="00C66556" w:rsidP="00C66556">
      <w:pPr>
        <w:pStyle w:val="p1"/>
        <w:numPr>
          <w:ilvl w:val="0"/>
          <w:numId w:val="20"/>
        </w:numPr>
        <w:spacing w:before="0" w:beforeAutospacing="0" w:after="0" w:afterAutospacing="0"/>
        <w:rPr>
          <w:sz w:val="20"/>
          <w:szCs w:val="20"/>
        </w:rPr>
      </w:pPr>
      <w:r w:rsidRPr="00C66556">
        <w:rPr>
          <w:sz w:val="20"/>
          <w:szCs w:val="20"/>
        </w:rPr>
        <w:t xml:space="preserve">Fine-tuned transformer based large language models using Hugging Face frameworks and </w:t>
      </w:r>
      <w:proofErr w:type="spellStart"/>
      <w:r w:rsidRPr="00C66556">
        <w:rPr>
          <w:sz w:val="20"/>
          <w:szCs w:val="20"/>
        </w:rPr>
        <w:t>LLaMA</w:t>
      </w:r>
      <w:proofErr w:type="spellEnd"/>
      <w:r w:rsidRPr="00C66556">
        <w:rPr>
          <w:sz w:val="20"/>
          <w:szCs w:val="20"/>
        </w:rPr>
        <w:t xml:space="preserve"> architectures with </w:t>
      </w:r>
      <w:proofErr w:type="spellStart"/>
      <w:r w:rsidRPr="00C66556">
        <w:rPr>
          <w:sz w:val="20"/>
          <w:szCs w:val="20"/>
        </w:rPr>
        <w:t>LoRA</w:t>
      </w:r>
      <w:proofErr w:type="spellEnd"/>
      <w:r w:rsidRPr="00C66556">
        <w:rPr>
          <w:sz w:val="20"/>
          <w:szCs w:val="20"/>
        </w:rPr>
        <w:t xml:space="preserve"> and PEFT techniques to automate clinical document classification healthcare policy analysis and regulatory compliance monitoring</w:t>
      </w:r>
    </w:p>
    <w:p w14:paraId="624A2E17" w14:textId="77777777" w:rsidR="00C66556" w:rsidRPr="00C66556" w:rsidRDefault="00C66556" w:rsidP="00C66556">
      <w:pPr>
        <w:pStyle w:val="p1"/>
        <w:numPr>
          <w:ilvl w:val="0"/>
          <w:numId w:val="20"/>
        </w:numPr>
        <w:rPr>
          <w:sz w:val="20"/>
          <w:szCs w:val="20"/>
        </w:rPr>
      </w:pPr>
      <w:r w:rsidRPr="00C66556">
        <w:rPr>
          <w:sz w:val="20"/>
          <w:szCs w:val="20"/>
        </w:rPr>
        <w:lastRenderedPageBreak/>
        <w:t xml:space="preserve">Designed and implemented Retrieval Augmented Generation pipelines using </w:t>
      </w:r>
      <w:proofErr w:type="spellStart"/>
      <w:r w:rsidRPr="00C66556">
        <w:rPr>
          <w:sz w:val="20"/>
          <w:szCs w:val="20"/>
        </w:rPr>
        <w:t>LangChain</w:t>
      </w:r>
      <w:proofErr w:type="spellEnd"/>
      <w:r w:rsidRPr="00C66556">
        <w:rPr>
          <w:sz w:val="20"/>
          <w:szCs w:val="20"/>
        </w:rPr>
        <w:t xml:space="preserve"> vector </w:t>
      </w:r>
      <w:proofErr w:type="spellStart"/>
      <w:r w:rsidRPr="00C66556">
        <w:rPr>
          <w:sz w:val="20"/>
          <w:szCs w:val="20"/>
        </w:rPr>
        <w:t>embeddings</w:t>
      </w:r>
      <w:proofErr w:type="spellEnd"/>
      <w:r w:rsidRPr="00C66556">
        <w:rPr>
          <w:sz w:val="20"/>
          <w:szCs w:val="20"/>
        </w:rPr>
        <w:t xml:space="preserve"> and semantic search architectures to enable contextual retrieval of clinical documentation medical policies and patient support knowledge bases</w:t>
      </w:r>
    </w:p>
    <w:p w14:paraId="52D715C0" w14:textId="77777777" w:rsidR="00C66556" w:rsidRPr="00C66556" w:rsidRDefault="00C66556" w:rsidP="00C66556">
      <w:pPr>
        <w:pStyle w:val="p1"/>
        <w:numPr>
          <w:ilvl w:val="0"/>
          <w:numId w:val="20"/>
        </w:numPr>
        <w:rPr>
          <w:sz w:val="20"/>
          <w:szCs w:val="20"/>
        </w:rPr>
      </w:pPr>
      <w:r w:rsidRPr="00C66556">
        <w:rPr>
          <w:sz w:val="20"/>
          <w:szCs w:val="20"/>
        </w:rPr>
        <w:t xml:space="preserve">Built advanced machine learning models including Ridge Regression Lasso Regression </w:t>
      </w:r>
      <w:proofErr w:type="spellStart"/>
      <w:r w:rsidRPr="00C66556">
        <w:rPr>
          <w:sz w:val="20"/>
          <w:szCs w:val="20"/>
        </w:rPr>
        <w:t>XGBoost</w:t>
      </w:r>
      <w:proofErr w:type="spellEnd"/>
      <w:r w:rsidRPr="00C66556">
        <w:rPr>
          <w:sz w:val="20"/>
          <w:szCs w:val="20"/>
        </w:rPr>
        <w:t xml:space="preserve"> and </w:t>
      </w:r>
      <w:proofErr w:type="spellStart"/>
      <w:r w:rsidRPr="00C66556">
        <w:rPr>
          <w:sz w:val="20"/>
          <w:szCs w:val="20"/>
        </w:rPr>
        <w:t>KMeans</w:t>
      </w:r>
      <w:proofErr w:type="spellEnd"/>
      <w:r w:rsidRPr="00C66556">
        <w:rPr>
          <w:sz w:val="20"/>
          <w:szCs w:val="20"/>
        </w:rPr>
        <w:t xml:space="preserve"> clustering to predict patient adherence identify high risk populations and improve care management strategies across CVS healthcare services</w:t>
      </w:r>
    </w:p>
    <w:p w14:paraId="206A4816" w14:textId="77777777" w:rsidR="00C66556" w:rsidRPr="00C66556" w:rsidRDefault="00C66556" w:rsidP="00C66556">
      <w:pPr>
        <w:pStyle w:val="p1"/>
        <w:numPr>
          <w:ilvl w:val="0"/>
          <w:numId w:val="20"/>
        </w:numPr>
        <w:rPr>
          <w:sz w:val="20"/>
          <w:szCs w:val="20"/>
        </w:rPr>
      </w:pPr>
      <w:r w:rsidRPr="00C66556">
        <w:rPr>
          <w:sz w:val="20"/>
          <w:szCs w:val="20"/>
        </w:rPr>
        <w:t>Designed scalable semantic search and knowledge retrieval solutions combining vector databases graph-based retrieval mechanisms and structured clinical datasets to enable intelligent search capabilities across healthcare records and knowledge repositories</w:t>
      </w:r>
    </w:p>
    <w:p w14:paraId="285C2599" w14:textId="77777777" w:rsidR="00C66556" w:rsidRPr="00C66556" w:rsidRDefault="00C66556" w:rsidP="00C66556">
      <w:pPr>
        <w:pStyle w:val="p1"/>
        <w:numPr>
          <w:ilvl w:val="0"/>
          <w:numId w:val="20"/>
        </w:numPr>
        <w:rPr>
          <w:sz w:val="20"/>
          <w:szCs w:val="20"/>
        </w:rPr>
      </w:pPr>
      <w:r w:rsidRPr="00C66556">
        <w:rPr>
          <w:sz w:val="20"/>
          <w:szCs w:val="20"/>
        </w:rPr>
        <w:t>Developed low code and interactive analytics dashboards for monitoring machine learning model performance inference pipelines and operational metrics enabling data driven insights for healthcare analytics and AI operations teams</w:t>
      </w:r>
    </w:p>
    <w:p w14:paraId="721B1B7F" w14:textId="77777777" w:rsidR="00C66556" w:rsidRPr="00C66556" w:rsidRDefault="00C66556" w:rsidP="00C66556">
      <w:pPr>
        <w:pStyle w:val="p1"/>
        <w:numPr>
          <w:ilvl w:val="0"/>
          <w:numId w:val="20"/>
        </w:numPr>
        <w:rPr>
          <w:sz w:val="20"/>
          <w:szCs w:val="20"/>
        </w:rPr>
      </w:pPr>
      <w:r w:rsidRPr="00C66556">
        <w:rPr>
          <w:sz w:val="20"/>
          <w:szCs w:val="20"/>
        </w:rPr>
        <w:t>Integrated AWS cloud services including EC2 S3 Redshift RDS API Gateway ELB SNS and EBS with Google Cloud Vertex AI platforms to support scalable machine learning training workflows model experimentation and enterprise AI deployments</w:t>
      </w:r>
    </w:p>
    <w:p w14:paraId="14FACAD4" w14:textId="77777777" w:rsidR="00C66556" w:rsidRPr="00C66556" w:rsidRDefault="00C66556" w:rsidP="00C66556">
      <w:pPr>
        <w:pStyle w:val="p1"/>
        <w:numPr>
          <w:ilvl w:val="0"/>
          <w:numId w:val="20"/>
        </w:numPr>
        <w:rPr>
          <w:sz w:val="20"/>
          <w:szCs w:val="20"/>
        </w:rPr>
      </w:pPr>
      <w:r w:rsidRPr="00C66556">
        <w:rPr>
          <w:sz w:val="20"/>
          <w:szCs w:val="20"/>
        </w:rPr>
        <w:t xml:space="preserve">Built containerized AI model deployment pipelines using Docker and Flask based </w:t>
      </w:r>
      <w:proofErr w:type="spellStart"/>
      <w:r w:rsidRPr="00C66556">
        <w:rPr>
          <w:sz w:val="20"/>
          <w:szCs w:val="20"/>
        </w:rPr>
        <w:t>microservices</w:t>
      </w:r>
      <w:proofErr w:type="spellEnd"/>
      <w:r w:rsidRPr="00C66556">
        <w:rPr>
          <w:sz w:val="20"/>
          <w:szCs w:val="20"/>
        </w:rPr>
        <w:t xml:space="preserve"> enabling seamless integration of predictive models and inference APIs within enterprise healthcare applications</w:t>
      </w:r>
    </w:p>
    <w:p w14:paraId="7443EBDF" w14:textId="77777777" w:rsidR="00C66556" w:rsidRPr="00C66556" w:rsidRDefault="00C66556" w:rsidP="00C66556">
      <w:pPr>
        <w:pStyle w:val="p1"/>
        <w:numPr>
          <w:ilvl w:val="0"/>
          <w:numId w:val="20"/>
        </w:numPr>
        <w:rPr>
          <w:sz w:val="20"/>
          <w:szCs w:val="20"/>
        </w:rPr>
      </w:pPr>
      <w:r w:rsidRPr="00C66556">
        <w:rPr>
          <w:sz w:val="20"/>
          <w:szCs w:val="20"/>
        </w:rPr>
        <w:t>Designed secure architecture patterns and private cloud networking solutions to safely expose machine learning inference endpoints ensuring HIPAA compliant access to sensitive healthcare analytics services</w:t>
      </w:r>
    </w:p>
    <w:p w14:paraId="6CBCC770" w14:textId="77777777" w:rsidR="00C66556" w:rsidRPr="00C66556" w:rsidRDefault="00C66556" w:rsidP="00C66556">
      <w:pPr>
        <w:pStyle w:val="p1"/>
        <w:numPr>
          <w:ilvl w:val="0"/>
          <w:numId w:val="20"/>
        </w:numPr>
        <w:rPr>
          <w:sz w:val="20"/>
          <w:szCs w:val="20"/>
        </w:rPr>
      </w:pPr>
      <w:r w:rsidRPr="00C66556">
        <w:rPr>
          <w:sz w:val="20"/>
          <w:szCs w:val="20"/>
        </w:rPr>
        <w:t xml:space="preserve">Implemented enterprise monitoring and observability frameworks using AWS </w:t>
      </w:r>
      <w:proofErr w:type="spellStart"/>
      <w:r w:rsidRPr="00C66556">
        <w:rPr>
          <w:sz w:val="20"/>
          <w:szCs w:val="20"/>
        </w:rPr>
        <w:t>CloudWatch</w:t>
      </w:r>
      <w:proofErr w:type="spellEnd"/>
      <w:r w:rsidRPr="00C66556">
        <w:rPr>
          <w:sz w:val="20"/>
          <w:szCs w:val="20"/>
        </w:rPr>
        <w:t xml:space="preserve"> GCP Monitoring Amazon </w:t>
      </w:r>
      <w:proofErr w:type="spellStart"/>
      <w:r w:rsidRPr="00C66556">
        <w:rPr>
          <w:sz w:val="20"/>
          <w:szCs w:val="20"/>
        </w:rPr>
        <w:t>QuickSight</w:t>
      </w:r>
      <w:proofErr w:type="spellEnd"/>
      <w:r w:rsidRPr="00C66556">
        <w:rPr>
          <w:sz w:val="20"/>
          <w:szCs w:val="20"/>
        </w:rPr>
        <w:t xml:space="preserve"> and Power BI to track model performance latency prediction accuracy and data drift across production AI systems</w:t>
      </w:r>
    </w:p>
    <w:p w14:paraId="213C1697" w14:textId="77777777" w:rsidR="00C66556" w:rsidRPr="00C66556" w:rsidRDefault="00C66556" w:rsidP="00C66556">
      <w:pPr>
        <w:pStyle w:val="p1"/>
        <w:numPr>
          <w:ilvl w:val="0"/>
          <w:numId w:val="20"/>
        </w:numPr>
        <w:rPr>
          <w:sz w:val="20"/>
          <w:szCs w:val="20"/>
        </w:rPr>
      </w:pPr>
      <w:r w:rsidRPr="00C66556">
        <w:rPr>
          <w:sz w:val="20"/>
          <w:szCs w:val="20"/>
        </w:rPr>
        <w:t>Optimized Snowflake based healthcare data warehouses by designing shared dimension schemas and analytical data models enabling efficient ad hoc querying reporting and cross domain healthcare analytics</w:t>
      </w:r>
    </w:p>
    <w:p w14:paraId="193B5EEC" w14:textId="77777777" w:rsidR="00C66556" w:rsidRPr="00C66556" w:rsidRDefault="00C66556" w:rsidP="00C66556">
      <w:pPr>
        <w:pStyle w:val="p1"/>
        <w:numPr>
          <w:ilvl w:val="0"/>
          <w:numId w:val="20"/>
        </w:numPr>
        <w:rPr>
          <w:sz w:val="20"/>
          <w:szCs w:val="20"/>
        </w:rPr>
      </w:pPr>
      <w:r w:rsidRPr="00C66556">
        <w:rPr>
          <w:sz w:val="20"/>
          <w:szCs w:val="20"/>
        </w:rPr>
        <w:t>Developed multistage machine learning inference pipelines using workflow orchestration tools to combine multiple AI models rule engines and contextual reasoning systems for intelligent healthcare recommendations and automated insights</w:t>
      </w:r>
    </w:p>
    <w:p w14:paraId="15B542D4" w14:textId="77777777" w:rsidR="00C66556" w:rsidRPr="00C66556" w:rsidRDefault="00C66556" w:rsidP="00C66556">
      <w:pPr>
        <w:pStyle w:val="p1"/>
        <w:numPr>
          <w:ilvl w:val="0"/>
          <w:numId w:val="20"/>
        </w:numPr>
        <w:rPr>
          <w:sz w:val="20"/>
          <w:szCs w:val="20"/>
        </w:rPr>
      </w:pPr>
      <w:r w:rsidRPr="00C66556">
        <w:rPr>
          <w:sz w:val="20"/>
          <w:szCs w:val="20"/>
        </w:rPr>
        <w:t>Collaborated with cross functional teams including healthcare analyst data engineer’s product managers and compliance teams to design AI driven solutions that improve patient outcomes operational efficiency and regulatory compliance across CVS Health platforms</w:t>
      </w:r>
    </w:p>
    <w:p w14:paraId="63FB5C98" w14:textId="10277E6D" w:rsidR="00F874BE" w:rsidRPr="00C66556" w:rsidRDefault="00C66556" w:rsidP="00C66556">
      <w:pPr>
        <w:ind w:left="180"/>
        <w:rPr>
          <w:rFonts w:ascii="Times New Roman" w:hAnsi="Times New Roman" w:cs="Times New Roman"/>
          <w:sz w:val="20"/>
          <w:szCs w:val="20"/>
        </w:rPr>
      </w:pPr>
      <w:r w:rsidRPr="00C66556">
        <w:rPr>
          <w:rStyle w:val="apple-converted-space"/>
          <w:rFonts w:ascii="Times New Roman" w:hAnsi="Times New Roman" w:cs="Times New Roman"/>
          <w:b/>
          <w:sz w:val="20"/>
          <w:szCs w:val="20"/>
        </w:rPr>
        <w:t>Environment:</w:t>
      </w:r>
      <w:r w:rsidRPr="00C66556">
        <w:rPr>
          <w:rStyle w:val="apple-converted-space"/>
          <w:rFonts w:ascii="Times New Roman" w:hAnsi="Times New Roman" w:cs="Times New Roman"/>
          <w:sz w:val="20"/>
          <w:szCs w:val="20"/>
        </w:rPr>
        <w:t xml:space="preserve"> SDLC; Python; </w:t>
      </w:r>
      <w:proofErr w:type="spellStart"/>
      <w:r w:rsidRPr="00C66556">
        <w:rPr>
          <w:rStyle w:val="apple-converted-space"/>
          <w:rFonts w:ascii="Times New Roman" w:hAnsi="Times New Roman" w:cs="Times New Roman"/>
          <w:sz w:val="20"/>
          <w:szCs w:val="20"/>
        </w:rPr>
        <w:t>Scikitlearn</w:t>
      </w:r>
      <w:proofErr w:type="spellEnd"/>
      <w:r w:rsidRPr="00C66556">
        <w:rPr>
          <w:rStyle w:val="apple-converted-space"/>
          <w:rFonts w:ascii="Times New Roman" w:hAnsi="Times New Roman" w:cs="Times New Roman"/>
          <w:sz w:val="20"/>
          <w:szCs w:val="20"/>
        </w:rPr>
        <w:t xml:space="preserve">; </w:t>
      </w:r>
      <w:proofErr w:type="spellStart"/>
      <w:r w:rsidRPr="00C66556">
        <w:rPr>
          <w:rStyle w:val="apple-converted-space"/>
          <w:rFonts w:ascii="Times New Roman" w:hAnsi="Times New Roman" w:cs="Times New Roman"/>
          <w:sz w:val="20"/>
          <w:szCs w:val="20"/>
        </w:rPr>
        <w:t>NumPy</w:t>
      </w:r>
      <w:proofErr w:type="spellEnd"/>
      <w:r w:rsidRPr="00C66556">
        <w:rPr>
          <w:rStyle w:val="apple-converted-space"/>
          <w:rFonts w:ascii="Times New Roman" w:hAnsi="Times New Roman" w:cs="Times New Roman"/>
          <w:sz w:val="20"/>
          <w:szCs w:val="20"/>
        </w:rPr>
        <w:t xml:space="preserve">; </w:t>
      </w:r>
      <w:proofErr w:type="spellStart"/>
      <w:r w:rsidRPr="00C66556">
        <w:rPr>
          <w:rStyle w:val="apple-converted-space"/>
          <w:rFonts w:ascii="Times New Roman" w:hAnsi="Times New Roman" w:cs="Times New Roman"/>
          <w:sz w:val="20"/>
          <w:szCs w:val="20"/>
        </w:rPr>
        <w:t>SciPy</w:t>
      </w:r>
      <w:proofErr w:type="spellEnd"/>
      <w:r w:rsidRPr="00C66556">
        <w:rPr>
          <w:rStyle w:val="apple-converted-space"/>
          <w:rFonts w:ascii="Times New Roman" w:hAnsi="Times New Roman" w:cs="Times New Roman"/>
          <w:sz w:val="20"/>
          <w:szCs w:val="20"/>
        </w:rPr>
        <w:t xml:space="preserve">; </w:t>
      </w:r>
      <w:proofErr w:type="spellStart"/>
      <w:r w:rsidRPr="00C66556">
        <w:rPr>
          <w:rStyle w:val="apple-converted-space"/>
          <w:rFonts w:ascii="Times New Roman" w:hAnsi="Times New Roman" w:cs="Times New Roman"/>
          <w:sz w:val="20"/>
          <w:szCs w:val="20"/>
        </w:rPr>
        <w:t>Matplotlib</w:t>
      </w:r>
      <w:proofErr w:type="spellEnd"/>
      <w:r w:rsidRPr="00C66556">
        <w:rPr>
          <w:rStyle w:val="apple-converted-space"/>
          <w:rFonts w:ascii="Times New Roman" w:hAnsi="Times New Roman" w:cs="Times New Roman"/>
          <w:sz w:val="20"/>
          <w:szCs w:val="20"/>
        </w:rPr>
        <w:t xml:space="preserve">; Pandas; AWS (S3, </w:t>
      </w:r>
      <w:proofErr w:type="spellStart"/>
      <w:r w:rsidRPr="00C66556">
        <w:rPr>
          <w:rStyle w:val="apple-converted-space"/>
          <w:rFonts w:ascii="Times New Roman" w:hAnsi="Times New Roman" w:cs="Times New Roman"/>
          <w:sz w:val="20"/>
          <w:szCs w:val="20"/>
        </w:rPr>
        <w:t>DynamoDB</w:t>
      </w:r>
      <w:proofErr w:type="spellEnd"/>
      <w:r w:rsidRPr="00C66556">
        <w:rPr>
          <w:rStyle w:val="apple-converted-space"/>
          <w:rFonts w:ascii="Times New Roman" w:hAnsi="Times New Roman" w:cs="Times New Roman"/>
          <w:sz w:val="20"/>
          <w:szCs w:val="20"/>
        </w:rPr>
        <w:t xml:space="preserve">, Lambda, EC2, </w:t>
      </w:r>
      <w:proofErr w:type="spellStart"/>
      <w:proofErr w:type="gramStart"/>
      <w:r w:rsidRPr="00C66556">
        <w:rPr>
          <w:rStyle w:val="apple-converted-space"/>
          <w:rFonts w:ascii="Times New Roman" w:hAnsi="Times New Roman" w:cs="Times New Roman"/>
          <w:sz w:val="20"/>
          <w:szCs w:val="20"/>
        </w:rPr>
        <w:t>SageMaker</w:t>
      </w:r>
      <w:proofErr w:type="spellEnd"/>
      <w:r w:rsidRPr="00C66556">
        <w:rPr>
          <w:rStyle w:val="apple-converted-space"/>
          <w:rFonts w:ascii="Times New Roman" w:hAnsi="Times New Roman" w:cs="Times New Roman"/>
          <w:sz w:val="20"/>
          <w:szCs w:val="20"/>
        </w:rPr>
        <w:t xml:space="preserve">,   </w:t>
      </w:r>
      <w:proofErr w:type="gramEnd"/>
      <w:r w:rsidRPr="00C66556">
        <w:rPr>
          <w:rStyle w:val="apple-converted-space"/>
          <w:rFonts w:ascii="Times New Roman" w:hAnsi="Times New Roman" w:cs="Times New Roman"/>
          <w:sz w:val="20"/>
          <w:szCs w:val="20"/>
        </w:rPr>
        <w:t xml:space="preserve">   EMR, Redshift); GCP Vertex AI; Snowflake; OLAP/OLTP; Naive Bayes; Random Forest; </w:t>
      </w:r>
      <w:proofErr w:type="spellStart"/>
      <w:r w:rsidRPr="00C66556">
        <w:rPr>
          <w:rStyle w:val="apple-converted-space"/>
          <w:rFonts w:ascii="Times New Roman" w:hAnsi="Times New Roman" w:cs="Times New Roman"/>
          <w:sz w:val="20"/>
          <w:szCs w:val="20"/>
        </w:rPr>
        <w:t>KMeans</w:t>
      </w:r>
      <w:proofErr w:type="spellEnd"/>
      <w:r w:rsidRPr="00C66556">
        <w:rPr>
          <w:rStyle w:val="apple-converted-space"/>
          <w:rFonts w:ascii="Times New Roman" w:hAnsi="Times New Roman" w:cs="Times New Roman"/>
          <w:sz w:val="20"/>
          <w:szCs w:val="20"/>
        </w:rPr>
        <w:t xml:space="preserve">; KNN; PCA; </w:t>
      </w:r>
      <w:proofErr w:type="spellStart"/>
      <w:r w:rsidRPr="00C66556">
        <w:rPr>
          <w:rStyle w:val="apple-converted-space"/>
          <w:rFonts w:ascii="Times New Roman" w:hAnsi="Times New Roman" w:cs="Times New Roman"/>
          <w:sz w:val="20"/>
          <w:szCs w:val="20"/>
        </w:rPr>
        <w:t>Py</w:t>
      </w:r>
      <w:proofErr w:type="spellEnd"/>
      <w:r w:rsidRPr="00C66556">
        <w:rPr>
          <w:rStyle w:val="apple-converted-space"/>
          <w:rFonts w:ascii="Times New Roman" w:hAnsi="Times New Roman" w:cs="Times New Roman"/>
          <w:sz w:val="20"/>
          <w:szCs w:val="20"/>
        </w:rPr>
        <w:t xml:space="preserve"> Spark; </w:t>
      </w:r>
      <w:proofErr w:type="spellStart"/>
      <w:r w:rsidRPr="00C66556">
        <w:rPr>
          <w:rStyle w:val="apple-converted-space"/>
          <w:rFonts w:ascii="Times New Roman" w:hAnsi="Times New Roman" w:cs="Times New Roman"/>
          <w:sz w:val="20"/>
          <w:szCs w:val="20"/>
        </w:rPr>
        <w:t>XGBoost</w:t>
      </w:r>
      <w:proofErr w:type="spellEnd"/>
      <w:r w:rsidRPr="00C66556">
        <w:rPr>
          <w:rStyle w:val="apple-converted-space"/>
          <w:rFonts w:ascii="Times New Roman" w:hAnsi="Times New Roman" w:cs="Times New Roman"/>
          <w:sz w:val="20"/>
          <w:szCs w:val="20"/>
        </w:rPr>
        <w:t xml:space="preserve">; </w:t>
      </w:r>
      <w:proofErr w:type="spellStart"/>
      <w:r w:rsidRPr="00C66556">
        <w:rPr>
          <w:rStyle w:val="apple-converted-space"/>
          <w:rFonts w:ascii="Times New Roman" w:hAnsi="Times New Roman" w:cs="Times New Roman"/>
          <w:sz w:val="20"/>
          <w:szCs w:val="20"/>
        </w:rPr>
        <w:t>TensorFlow</w:t>
      </w:r>
      <w:proofErr w:type="spellEnd"/>
      <w:r w:rsidRPr="00C66556">
        <w:rPr>
          <w:rStyle w:val="apple-converted-space"/>
          <w:rFonts w:ascii="Times New Roman" w:hAnsi="Times New Roman" w:cs="Times New Roman"/>
          <w:sz w:val="20"/>
          <w:szCs w:val="20"/>
        </w:rPr>
        <w:t xml:space="preserve">; </w:t>
      </w:r>
      <w:proofErr w:type="spellStart"/>
      <w:r w:rsidRPr="00C66556">
        <w:rPr>
          <w:rStyle w:val="apple-converted-space"/>
          <w:rFonts w:ascii="Times New Roman" w:hAnsi="Times New Roman" w:cs="Times New Roman"/>
          <w:sz w:val="20"/>
          <w:szCs w:val="20"/>
        </w:rPr>
        <w:t>Keras</w:t>
      </w:r>
      <w:proofErr w:type="spellEnd"/>
      <w:r w:rsidRPr="00C66556">
        <w:rPr>
          <w:rStyle w:val="apple-converted-space"/>
          <w:rFonts w:ascii="Times New Roman" w:hAnsi="Times New Roman" w:cs="Times New Roman"/>
          <w:sz w:val="20"/>
          <w:szCs w:val="20"/>
        </w:rPr>
        <w:t>; Power BI.</w:t>
      </w:r>
    </w:p>
    <w:p w14:paraId="395CBAC6" w14:textId="44387211" w:rsidR="00A05B01" w:rsidRPr="00682D00" w:rsidRDefault="00682D00" w:rsidP="002F130B">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Client: </w:t>
      </w:r>
      <w:r w:rsidR="00560ECE">
        <w:rPr>
          <w:rFonts w:ascii="Times New Roman" w:hAnsi="Times New Roman" w:cs="Times New Roman"/>
          <w:b/>
          <w:bCs/>
          <w:sz w:val="20"/>
          <w:szCs w:val="20"/>
        </w:rPr>
        <w:t>Shell</w:t>
      </w:r>
      <w:r w:rsidR="00A05B01" w:rsidRPr="00682D00">
        <w:rPr>
          <w:rFonts w:ascii="Times New Roman" w:hAnsi="Times New Roman" w:cs="Times New Roman"/>
          <w:b/>
          <w:bCs/>
          <w:sz w:val="20"/>
          <w:szCs w:val="20"/>
        </w:rPr>
        <w:t xml:space="preserve">, </w:t>
      </w:r>
      <w:r w:rsidR="00560ECE">
        <w:rPr>
          <w:rFonts w:ascii="Times New Roman" w:hAnsi="Times New Roman" w:cs="Times New Roman"/>
          <w:b/>
          <w:bCs/>
          <w:sz w:val="20"/>
          <w:szCs w:val="20"/>
        </w:rPr>
        <w:t>Houston</w:t>
      </w:r>
      <w:r w:rsidR="00A05B01" w:rsidRPr="00682D00">
        <w:rPr>
          <w:rFonts w:ascii="Times New Roman" w:hAnsi="Times New Roman" w:cs="Times New Roman"/>
          <w:b/>
          <w:bCs/>
          <w:sz w:val="20"/>
          <w:szCs w:val="20"/>
        </w:rPr>
        <w:t xml:space="preserve">, </w:t>
      </w:r>
      <w:r w:rsidR="00560ECE">
        <w:rPr>
          <w:rFonts w:ascii="Times New Roman" w:hAnsi="Times New Roman" w:cs="Times New Roman"/>
          <w:b/>
          <w:bCs/>
          <w:sz w:val="20"/>
          <w:szCs w:val="20"/>
        </w:rPr>
        <w:t>TX</w:t>
      </w:r>
      <w:r w:rsidR="00A05B01" w:rsidRPr="00682D00">
        <w:rPr>
          <w:rFonts w:ascii="Times New Roman" w:hAnsi="Times New Roman" w:cs="Times New Roman"/>
          <w:b/>
          <w:bCs/>
          <w:sz w:val="20"/>
          <w:szCs w:val="20"/>
        </w:rPr>
        <w:t xml:space="preserve"> | </w:t>
      </w:r>
      <w:r w:rsidR="00672402" w:rsidRPr="00682D00">
        <w:rPr>
          <w:rFonts w:ascii="Times New Roman" w:hAnsi="Times New Roman" w:cs="Times New Roman"/>
          <w:b/>
          <w:bCs/>
          <w:sz w:val="20"/>
          <w:szCs w:val="20"/>
        </w:rPr>
        <w:t xml:space="preserve">                                                                                                                                 </w:t>
      </w:r>
      <w:r w:rsidR="00560ECE">
        <w:rPr>
          <w:rFonts w:ascii="Times New Roman" w:hAnsi="Times New Roman" w:cs="Times New Roman"/>
          <w:b/>
          <w:bCs/>
          <w:sz w:val="20"/>
          <w:szCs w:val="20"/>
        </w:rPr>
        <w:t>Apr 2017</w:t>
      </w:r>
      <w:r w:rsidR="00A05B01" w:rsidRPr="00682D00">
        <w:rPr>
          <w:rFonts w:ascii="Times New Roman" w:hAnsi="Times New Roman" w:cs="Times New Roman"/>
          <w:b/>
          <w:bCs/>
          <w:sz w:val="20"/>
          <w:szCs w:val="20"/>
        </w:rPr>
        <w:t xml:space="preserve"> to </w:t>
      </w:r>
      <w:r w:rsidR="00560ECE">
        <w:rPr>
          <w:rFonts w:ascii="Times New Roman" w:hAnsi="Times New Roman" w:cs="Times New Roman"/>
          <w:b/>
          <w:bCs/>
          <w:sz w:val="20"/>
          <w:szCs w:val="20"/>
        </w:rPr>
        <w:t>Feb 2021</w:t>
      </w:r>
    </w:p>
    <w:p w14:paraId="6DC98A2B" w14:textId="34FF0C7A" w:rsidR="00682D00" w:rsidRPr="00682D00" w:rsidRDefault="00682D00" w:rsidP="00682D00">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Role: </w:t>
      </w:r>
      <w:r w:rsidR="00560ECE">
        <w:rPr>
          <w:rFonts w:ascii="Times New Roman" w:hAnsi="Times New Roman" w:cs="Times New Roman"/>
          <w:b/>
          <w:bCs/>
          <w:sz w:val="20"/>
          <w:szCs w:val="20"/>
        </w:rPr>
        <w:t>Senior Software Engineer</w:t>
      </w:r>
    </w:p>
    <w:p w14:paraId="0CEB2438" w14:textId="423CB0FA" w:rsidR="00A05B01" w:rsidRDefault="00A05B01" w:rsidP="00682D00">
      <w:pPr>
        <w:pStyle w:val="NoSpacing"/>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Responsibilities:</w:t>
      </w:r>
    </w:p>
    <w:p w14:paraId="2D5E3C8A" w14:textId="77777777" w:rsidR="00C66556" w:rsidRPr="00682D00" w:rsidRDefault="00C66556" w:rsidP="00682D00">
      <w:pPr>
        <w:pStyle w:val="NoSpacing"/>
        <w:rPr>
          <w:rFonts w:ascii="Times New Roman" w:hAnsi="Times New Roman" w:cs="Times New Roman"/>
          <w:b/>
          <w:bCs/>
          <w:sz w:val="20"/>
          <w:szCs w:val="20"/>
        </w:rPr>
      </w:pPr>
    </w:p>
    <w:p w14:paraId="318D1A0E"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inline"/>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Coordinated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project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teams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within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Agile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framework</w:t>
      </w:r>
      <w:r w:rsidRPr="00C66556">
        <w:rPr>
          <w:rStyle w:val="inline"/>
          <w:rFonts w:ascii="Times New Roman" w:hAnsi="Times New Roman" w:cs="Times New Roman"/>
          <w:sz w:val="20"/>
          <w:szCs w:val="20"/>
        </w:rPr>
        <w:t xml:space="preserve"> to deliver AI/ML features and data platform </w:t>
      </w:r>
      <w:r w:rsidRPr="00C66556">
        <w:rPr>
          <w:rStyle w:val="text-green-600"/>
          <w:rFonts w:ascii="Times New Roman" w:hAnsi="Times New Roman" w:cs="Times New Roman"/>
          <w:sz w:val="20"/>
          <w:szCs w:val="20"/>
        </w:rPr>
        <w:t>upgrades.</w:t>
      </w:r>
      <w:r w:rsidRPr="00C66556">
        <w:rPr>
          <w:rStyle w:val="inline"/>
          <w:rFonts w:ascii="Times New Roman" w:hAnsi="Times New Roman" w:cs="Times New Roman"/>
          <w:sz w:val="20"/>
          <w:szCs w:val="20"/>
        </w:rPr>
        <w:t xml:space="preserve"> </w:t>
      </w:r>
    </w:p>
    <w:p w14:paraId="0D2D515F"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inline"/>
          <w:rFonts w:ascii="Times New Roman" w:hAnsi="Times New Roman" w:cs="Times New Roman"/>
          <w:sz w:val="20"/>
          <w:szCs w:val="20"/>
        </w:rPr>
        <w:t xml:space="preserve">Leveraged .NET and </w:t>
      </w:r>
      <w:r w:rsidRPr="00C66556">
        <w:rPr>
          <w:rStyle w:val="text-green-600"/>
          <w:rFonts w:ascii="Times New Roman" w:hAnsi="Times New Roman" w:cs="Times New Roman"/>
          <w:sz w:val="20"/>
          <w:szCs w:val="20"/>
        </w:rPr>
        <w:t>Web</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Frontend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fluency </w:t>
      </w:r>
      <w:r w:rsidRPr="00C66556">
        <w:rPr>
          <w:rStyle w:val="inline"/>
          <w:rFonts w:ascii="Times New Roman" w:hAnsi="Times New Roman" w:cs="Times New Roman"/>
          <w:sz w:val="20"/>
          <w:szCs w:val="20"/>
        </w:rPr>
        <w:t xml:space="preserve">to ship </w:t>
      </w:r>
      <w:r w:rsidRPr="00C66556">
        <w:rPr>
          <w:rStyle w:val="text-green-600"/>
          <w:rFonts w:ascii="Times New Roman" w:hAnsi="Times New Roman" w:cs="Times New Roman"/>
          <w:sz w:val="20"/>
          <w:szCs w:val="20"/>
        </w:rPr>
        <w:t>polished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web-based</w:t>
      </w:r>
      <w:r w:rsidRPr="00C66556">
        <w:rPr>
          <w:rStyle w:val="inline"/>
          <w:rFonts w:ascii="Times New Roman" w:hAnsi="Times New Roman" w:cs="Times New Roman"/>
          <w:sz w:val="20"/>
          <w:szCs w:val="20"/>
        </w:rPr>
        <w:t xml:space="preserve"> applications with strong user experience</w:t>
      </w:r>
      <w:r w:rsidRPr="00C66556">
        <w:rPr>
          <w:rStyle w:val="text-green-600"/>
          <w:rFonts w:ascii="Times New Roman" w:hAnsi="Times New Roman" w:cs="Times New Roman"/>
          <w:sz w:val="20"/>
          <w:szCs w:val="20"/>
        </w:rPr>
        <w:t>.</w:t>
      </w:r>
    </w:p>
    <w:p w14:paraId="1E976B87"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Participated</w:t>
      </w:r>
      <w:r w:rsidRPr="00C66556">
        <w:rPr>
          <w:rStyle w:val="inline"/>
          <w:rFonts w:ascii="Times New Roman" w:hAnsi="Times New Roman" w:cs="Times New Roman"/>
          <w:sz w:val="20"/>
          <w:szCs w:val="20"/>
        </w:rPr>
        <w:t xml:space="preserve"> with data engineers and operations </w:t>
      </w:r>
      <w:r w:rsidRPr="00C66556">
        <w:rPr>
          <w:rStyle w:val="text-green-600"/>
          <w:rFonts w:ascii="Times New Roman" w:hAnsi="Times New Roman" w:cs="Times New Roman"/>
          <w:sz w:val="20"/>
          <w:szCs w:val="20"/>
        </w:rPr>
        <w:t>in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designing</w:t>
      </w:r>
      <w:r w:rsidRPr="00C66556">
        <w:rPr>
          <w:rStyle w:val="inline"/>
          <w:rFonts w:ascii="Times New Roman" w:hAnsi="Times New Roman" w:cs="Times New Roman"/>
          <w:sz w:val="20"/>
          <w:szCs w:val="20"/>
        </w:rPr>
        <w:t xml:space="preserve"> ETL </w:t>
      </w:r>
      <w:r w:rsidRPr="00C66556">
        <w:rPr>
          <w:rStyle w:val="text-green-600"/>
          <w:rFonts w:ascii="Times New Roman" w:hAnsi="Times New Roman" w:cs="Times New Roman"/>
          <w:sz w:val="20"/>
          <w:szCs w:val="20"/>
        </w:rPr>
        <w:t>workshops</w:t>
      </w:r>
      <w:r w:rsidRPr="00C66556">
        <w:rPr>
          <w:rStyle w:val="inline"/>
          <w:rFonts w:ascii="Times New Roman" w:hAnsi="Times New Roman" w:cs="Times New Roman"/>
          <w:sz w:val="20"/>
          <w:szCs w:val="20"/>
        </w:rPr>
        <w:t xml:space="preserve"> and SQL for </w:t>
      </w:r>
      <w:r w:rsidRPr="00C66556">
        <w:rPr>
          <w:rStyle w:val="text-green-600"/>
          <w:rFonts w:ascii="Times New Roman" w:hAnsi="Times New Roman" w:cs="Times New Roman"/>
          <w:sz w:val="20"/>
          <w:szCs w:val="20"/>
        </w:rPr>
        <w:t>learner</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competition</w:t>
      </w:r>
      <w:r w:rsidRPr="00C66556">
        <w:rPr>
          <w:rStyle w:val="inline"/>
          <w:rFonts w:ascii="Times New Roman" w:hAnsi="Times New Roman" w:cs="Times New Roman"/>
          <w:sz w:val="20"/>
          <w:szCs w:val="20"/>
        </w:rPr>
        <w:t xml:space="preserve">, and program </w:t>
      </w:r>
      <w:r w:rsidRPr="00C66556">
        <w:rPr>
          <w:rStyle w:val="text-green-600"/>
          <w:rFonts w:ascii="Times New Roman" w:hAnsi="Times New Roman" w:cs="Times New Roman"/>
          <w:sz w:val="20"/>
          <w:szCs w:val="20"/>
        </w:rPr>
        <w:t>data</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across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markets.</w:t>
      </w:r>
    </w:p>
    <w:p w14:paraId="3204CE7E"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 xml:space="preserve">Developed </w:t>
      </w:r>
      <w:r w:rsidRPr="00C66556">
        <w:rPr>
          <w:rStyle w:val="inline"/>
          <w:rFonts w:ascii="Times New Roman" w:hAnsi="Times New Roman" w:cs="Times New Roman"/>
          <w:sz w:val="20"/>
          <w:szCs w:val="20"/>
        </w:rPr>
        <w:t xml:space="preserve">database </w:t>
      </w:r>
      <w:r w:rsidRPr="00C66556">
        <w:rPr>
          <w:rStyle w:val="text-green-600"/>
          <w:rFonts w:ascii="Times New Roman" w:hAnsi="Times New Roman" w:cs="Times New Roman"/>
          <w:sz w:val="20"/>
          <w:szCs w:val="20"/>
        </w:rPr>
        <w:t>schemas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RESTful</w:t>
      </w:r>
      <w:r w:rsidRPr="00C66556">
        <w:rPr>
          <w:rStyle w:val="inline"/>
          <w:rFonts w:ascii="Times New Roman" w:hAnsi="Times New Roman" w:cs="Times New Roman"/>
          <w:sz w:val="20"/>
          <w:szCs w:val="20"/>
        </w:rPr>
        <w:t xml:space="preserve"> APIs, and Python </w:t>
      </w:r>
      <w:proofErr w:type="spellStart"/>
      <w:r w:rsidRPr="00C66556">
        <w:rPr>
          <w:rStyle w:val="inline"/>
          <w:rFonts w:ascii="Times New Roman" w:hAnsi="Times New Roman" w:cs="Times New Roman"/>
          <w:sz w:val="20"/>
          <w:szCs w:val="20"/>
        </w:rPr>
        <w:t>backends</w:t>
      </w:r>
      <w:proofErr w:type="spellEnd"/>
      <w:r w:rsidRPr="00C66556">
        <w:rPr>
          <w:rStyle w:val="inline"/>
          <w:rFonts w:ascii="Times New Roman" w:hAnsi="Times New Roman" w:cs="Times New Roman"/>
          <w:sz w:val="20"/>
          <w:szCs w:val="20"/>
        </w:rPr>
        <w:t xml:space="preserve"> for learner and competition portals</w:t>
      </w:r>
      <w:r w:rsidRPr="00C66556">
        <w:rPr>
          <w:rStyle w:val="text-green-600"/>
          <w:rFonts w:ascii="Times New Roman" w:hAnsi="Times New Roman" w:cs="Times New Roman"/>
          <w:sz w:val="20"/>
          <w:szCs w:val="20"/>
        </w:rPr>
        <w:t>.</w:t>
      </w:r>
    </w:p>
    <w:p w14:paraId="7D72974E"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Worked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on </w:t>
      </w:r>
      <w:r w:rsidRPr="00C66556">
        <w:rPr>
          <w:rStyle w:val="inline"/>
          <w:rFonts w:ascii="Times New Roman" w:hAnsi="Times New Roman" w:cs="Times New Roman"/>
          <w:sz w:val="20"/>
          <w:szCs w:val="20"/>
        </w:rPr>
        <w:t xml:space="preserve">univariate/multivariate analysis and </w:t>
      </w:r>
      <w:proofErr w:type="spellStart"/>
      <w:r w:rsidRPr="00C66556">
        <w:rPr>
          <w:rStyle w:val="inline"/>
          <w:rFonts w:ascii="Times New Roman" w:hAnsi="Times New Roman" w:cs="Times New Roman"/>
          <w:sz w:val="20"/>
          <w:szCs w:val="20"/>
        </w:rPr>
        <w:t>timeseries</w:t>
      </w:r>
      <w:proofErr w:type="spellEnd"/>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forecasts</w:t>
      </w:r>
      <w:r w:rsidRPr="00C66556">
        <w:rPr>
          <w:rStyle w:val="inline"/>
          <w:rFonts w:ascii="Times New Roman" w:hAnsi="Times New Roman" w:cs="Times New Roman"/>
          <w:sz w:val="20"/>
          <w:szCs w:val="20"/>
        </w:rPr>
        <w:t xml:space="preserve"> to </w:t>
      </w:r>
      <w:r w:rsidRPr="00C66556">
        <w:rPr>
          <w:rStyle w:val="text-green-600"/>
          <w:rFonts w:ascii="Times New Roman" w:hAnsi="Times New Roman" w:cs="Times New Roman"/>
          <w:sz w:val="20"/>
          <w:szCs w:val="20"/>
        </w:rPr>
        <w:t>detect</w:t>
      </w:r>
      <w:r w:rsidRPr="00C66556">
        <w:rPr>
          <w:rStyle w:val="inline"/>
          <w:rFonts w:ascii="Times New Roman" w:hAnsi="Times New Roman" w:cs="Times New Roman"/>
          <w:sz w:val="20"/>
          <w:szCs w:val="20"/>
        </w:rPr>
        <w:t xml:space="preserve"> learner </w:t>
      </w:r>
      <w:r w:rsidRPr="00C66556">
        <w:rPr>
          <w:rStyle w:val="text-green-600"/>
          <w:rFonts w:ascii="Times New Roman" w:hAnsi="Times New Roman" w:cs="Times New Roman"/>
          <w:sz w:val="20"/>
          <w:szCs w:val="20"/>
        </w:rPr>
        <w:t>trends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demand</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program</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needs.</w:t>
      </w:r>
    </w:p>
    <w:p w14:paraId="30237BE1"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 xml:space="preserve">Employed </w:t>
      </w:r>
      <w:r w:rsidRPr="00C66556">
        <w:rPr>
          <w:rStyle w:val="inline"/>
          <w:rFonts w:ascii="Times New Roman" w:hAnsi="Times New Roman" w:cs="Times New Roman"/>
          <w:sz w:val="20"/>
          <w:szCs w:val="20"/>
        </w:rPr>
        <w:t xml:space="preserve">Pandas, </w:t>
      </w:r>
      <w:proofErr w:type="spellStart"/>
      <w:r w:rsidRPr="00C66556">
        <w:rPr>
          <w:rStyle w:val="inline"/>
          <w:rFonts w:ascii="Times New Roman" w:hAnsi="Times New Roman" w:cs="Times New Roman"/>
          <w:sz w:val="20"/>
          <w:szCs w:val="20"/>
        </w:rPr>
        <w:t>NumPy</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Seaborn</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Matplotlib</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Scikitlearn</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SciPy</w:t>
      </w:r>
      <w:proofErr w:type="spellEnd"/>
      <w:r w:rsidRPr="00C66556">
        <w:rPr>
          <w:rStyle w:val="inline"/>
          <w:rFonts w:ascii="Times New Roman" w:hAnsi="Times New Roman" w:cs="Times New Roman"/>
          <w:sz w:val="20"/>
          <w:szCs w:val="20"/>
        </w:rPr>
        <w:t xml:space="preserve">, and NLTK to </w:t>
      </w:r>
      <w:r w:rsidRPr="00C66556">
        <w:rPr>
          <w:rStyle w:val="text-green-600"/>
          <w:rFonts w:ascii="Times New Roman" w:hAnsi="Times New Roman" w:cs="Times New Roman"/>
          <w:sz w:val="20"/>
          <w:szCs w:val="20"/>
        </w:rPr>
        <w:t>conceptualize</w:t>
      </w:r>
      <w:r w:rsidRPr="00C66556">
        <w:rPr>
          <w:rStyle w:val="inline"/>
          <w:rFonts w:ascii="Times New Roman" w:hAnsi="Times New Roman" w:cs="Times New Roman"/>
          <w:sz w:val="20"/>
          <w:szCs w:val="20"/>
        </w:rPr>
        <w:t xml:space="preserve"> ML models (</w:t>
      </w:r>
      <w:proofErr w:type="spellStart"/>
      <w:r w:rsidRPr="00C66556">
        <w:rPr>
          <w:rStyle w:val="inline"/>
          <w:rFonts w:ascii="Times New Roman" w:hAnsi="Times New Roman" w:cs="Times New Roman"/>
          <w:sz w:val="20"/>
          <w:szCs w:val="20"/>
        </w:rPr>
        <w:t>XGBoost</w:t>
      </w:r>
      <w:proofErr w:type="spellEnd"/>
      <w:r w:rsidRPr="00C66556">
        <w:rPr>
          <w:rStyle w:val="inline"/>
          <w:rFonts w:ascii="Times New Roman" w:hAnsi="Times New Roman" w:cs="Times New Roman"/>
          <w:sz w:val="20"/>
          <w:szCs w:val="20"/>
        </w:rPr>
        <w:t xml:space="preserve">, Random Forest, SVM) </w:t>
      </w:r>
      <w:r w:rsidRPr="00C66556">
        <w:rPr>
          <w:rStyle w:val="text-green-600"/>
          <w:rFonts w:ascii="Times New Roman" w:hAnsi="Times New Roman" w:cs="Times New Roman"/>
          <w:sz w:val="20"/>
          <w:szCs w:val="20"/>
        </w:rPr>
        <w:t>that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inferred skills gaps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predicted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learner performance</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flagged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financial</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risk.</w:t>
      </w:r>
    </w:p>
    <w:p w14:paraId="5C5439FB"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 xml:space="preserve">Led the design of </w:t>
      </w:r>
      <w:r w:rsidRPr="00C66556">
        <w:rPr>
          <w:rStyle w:val="inline"/>
          <w:rFonts w:ascii="Times New Roman" w:hAnsi="Times New Roman" w:cs="Times New Roman"/>
          <w:sz w:val="20"/>
          <w:szCs w:val="20"/>
        </w:rPr>
        <w:t xml:space="preserve">Snowflake schema data models and scalable ETL </w:t>
      </w:r>
      <w:r w:rsidRPr="00C66556">
        <w:rPr>
          <w:rStyle w:val="text-green-600"/>
          <w:rFonts w:ascii="Times New Roman" w:hAnsi="Times New Roman" w:cs="Times New Roman"/>
          <w:sz w:val="20"/>
          <w:szCs w:val="20"/>
        </w:rPr>
        <w:t>processes</w:t>
      </w:r>
      <w:r w:rsidRPr="00C66556">
        <w:rPr>
          <w:rStyle w:val="inline"/>
          <w:rFonts w:ascii="Times New Roman" w:hAnsi="Times New Roman" w:cs="Times New Roman"/>
          <w:sz w:val="20"/>
          <w:szCs w:val="20"/>
        </w:rPr>
        <w:t xml:space="preserve"> for ML feature </w:t>
      </w:r>
      <w:r w:rsidRPr="00C66556">
        <w:rPr>
          <w:rStyle w:val="text-green-600"/>
          <w:rFonts w:ascii="Times New Roman" w:hAnsi="Times New Roman" w:cs="Times New Roman"/>
          <w:sz w:val="20"/>
          <w:szCs w:val="20"/>
        </w:rPr>
        <w:t>extraction</w:t>
      </w:r>
      <w:r w:rsidRPr="00C66556">
        <w:rPr>
          <w:rStyle w:val="inline"/>
          <w:rFonts w:ascii="Times New Roman" w:hAnsi="Times New Roman" w:cs="Times New Roman"/>
          <w:sz w:val="20"/>
          <w:szCs w:val="20"/>
        </w:rPr>
        <w:t xml:space="preserve"> from </w:t>
      </w:r>
      <w:r w:rsidRPr="00C66556">
        <w:rPr>
          <w:rStyle w:val="text-green-600"/>
          <w:rFonts w:ascii="Times New Roman" w:hAnsi="Times New Roman" w:cs="Times New Roman"/>
          <w:sz w:val="20"/>
          <w:szCs w:val="20"/>
        </w:rPr>
        <w:t>learner,</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test, </w:t>
      </w:r>
      <w:r w:rsidRPr="00C66556">
        <w:rPr>
          <w:rStyle w:val="inline"/>
          <w:rFonts w:ascii="Times New Roman" w:hAnsi="Times New Roman" w:cs="Times New Roman"/>
          <w:sz w:val="20"/>
          <w:szCs w:val="20"/>
        </w:rPr>
        <w:t xml:space="preserve">and </w:t>
      </w:r>
      <w:r w:rsidRPr="00C66556">
        <w:rPr>
          <w:rStyle w:val="text-green-600"/>
          <w:rFonts w:ascii="Times New Roman" w:hAnsi="Times New Roman" w:cs="Times New Roman"/>
          <w:sz w:val="20"/>
          <w:szCs w:val="20"/>
        </w:rPr>
        <w:t>assessments</w:t>
      </w:r>
      <w:r w:rsidRPr="00C66556">
        <w:rPr>
          <w:rStyle w:val="inline"/>
          <w:rFonts w:ascii="Times New Roman" w:hAnsi="Times New Roman" w:cs="Times New Roman"/>
          <w:sz w:val="20"/>
          <w:szCs w:val="20"/>
        </w:rPr>
        <w:t xml:space="preserve"> data</w:t>
      </w:r>
      <w:r w:rsidRPr="00C66556">
        <w:rPr>
          <w:rStyle w:val="text-green-600"/>
          <w:rFonts w:ascii="Times New Roman" w:hAnsi="Times New Roman" w:cs="Times New Roman"/>
          <w:sz w:val="20"/>
          <w:szCs w:val="20"/>
        </w:rPr>
        <w:t>.</w:t>
      </w:r>
    </w:p>
    <w:p w14:paraId="26414AD2"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Set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up </w:t>
      </w:r>
      <w:r w:rsidRPr="00C66556">
        <w:rPr>
          <w:rStyle w:val="inline"/>
          <w:rFonts w:ascii="Times New Roman" w:hAnsi="Times New Roman" w:cs="Times New Roman"/>
          <w:sz w:val="20"/>
          <w:szCs w:val="20"/>
        </w:rPr>
        <w:t xml:space="preserve">automated </w:t>
      </w:r>
      <w:r w:rsidRPr="00C66556">
        <w:rPr>
          <w:rStyle w:val="text-green-600"/>
          <w:rFonts w:ascii="Times New Roman" w:hAnsi="Times New Roman" w:cs="Times New Roman"/>
          <w:sz w:val="20"/>
          <w:szCs w:val="20"/>
        </w:rPr>
        <w:t>pipeline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components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for</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ML model</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packaging within </w:t>
      </w:r>
      <w:r w:rsidRPr="00C66556">
        <w:rPr>
          <w:rStyle w:val="inline"/>
          <w:rFonts w:ascii="Times New Roman" w:hAnsi="Times New Roman" w:cs="Times New Roman"/>
          <w:sz w:val="20"/>
          <w:szCs w:val="20"/>
        </w:rPr>
        <w:t xml:space="preserve">Docker </w:t>
      </w:r>
      <w:r w:rsidRPr="00C66556">
        <w:rPr>
          <w:rStyle w:val="text-green-600"/>
          <w:rFonts w:ascii="Times New Roman" w:hAnsi="Times New Roman" w:cs="Times New Roman"/>
          <w:sz w:val="20"/>
          <w:szCs w:val="20"/>
        </w:rPr>
        <w:t xml:space="preserve">containers </w:t>
      </w:r>
      <w:r w:rsidRPr="00C66556">
        <w:rPr>
          <w:rStyle w:val="inline"/>
          <w:rFonts w:ascii="Times New Roman" w:hAnsi="Times New Roman" w:cs="Times New Roman"/>
          <w:sz w:val="20"/>
          <w:szCs w:val="20"/>
        </w:rPr>
        <w:t xml:space="preserve">and AWS </w:t>
      </w:r>
      <w:proofErr w:type="spellStart"/>
      <w:r w:rsidRPr="00C66556">
        <w:rPr>
          <w:rStyle w:val="inline"/>
          <w:rFonts w:ascii="Times New Roman" w:hAnsi="Times New Roman" w:cs="Times New Roman"/>
          <w:sz w:val="20"/>
          <w:szCs w:val="20"/>
        </w:rPr>
        <w:t>SageMaker</w:t>
      </w:r>
      <w:proofErr w:type="spellEnd"/>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services.</w:t>
      </w:r>
    </w:p>
    <w:p w14:paraId="31E01EB3"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Coordinated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with</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Kubernetes,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enabled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workflows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schedule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GPU/TPU </w:t>
      </w:r>
      <w:r w:rsidRPr="00C66556">
        <w:rPr>
          <w:rStyle w:val="inline"/>
          <w:rFonts w:ascii="Times New Roman" w:hAnsi="Times New Roman" w:cs="Times New Roman"/>
          <w:sz w:val="20"/>
          <w:szCs w:val="20"/>
        </w:rPr>
        <w:t xml:space="preserve">workloads </w:t>
      </w:r>
      <w:r w:rsidRPr="00C66556">
        <w:rPr>
          <w:rStyle w:val="text-green-600"/>
          <w:rFonts w:ascii="Times New Roman" w:hAnsi="Times New Roman" w:cs="Times New Roman"/>
          <w:sz w:val="20"/>
          <w:szCs w:val="20"/>
        </w:rPr>
        <w:t>and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dynamically</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dial</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GPU</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dedication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based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schedule.</w:t>
      </w:r>
    </w:p>
    <w:p w14:paraId="7E068CA5"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Sought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establish </w:t>
      </w:r>
      <w:r w:rsidRPr="00C66556">
        <w:rPr>
          <w:rStyle w:val="inline"/>
          <w:rFonts w:ascii="Times New Roman" w:hAnsi="Times New Roman" w:cs="Times New Roman"/>
          <w:sz w:val="20"/>
          <w:szCs w:val="20"/>
        </w:rPr>
        <w:t xml:space="preserve">hybrid </w:t>
      </w:r>
      <w:r w:rsidRPr="00C66556">
        <w:rPr>
          <w:rStyle w:val="text-green-600"/>
          <w:rFonts w:ascii="Times New Roman" w:hAnsi="Times New Roman" w:cs="Times New Roman"/>
          <w:sz w:val="20"/>
          <w:szCs w:val="20"/>
        </w:rPr>
        <w:t>retrieval</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engines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via a combination of deep </w:t>
      </w:r>
      <w:r w:rsidRPr="00C66556">
        <w:rPr>
          <w:rStyle w:val="inline"/>
          <w:rFonts w:ascii="Times New Roman" w:hAnsi="Times New Roman" w:cs="Times New Roman"/>
          <w:sz w:val="20"/>
          <w:szCs w:val="20"/>
        </w:rPr>
        <w:t xml:space="preserve">SQL queries and lexical/semantic search engines to </w:t>
      </w:r>
      <w:r w:rsidRPr="00C66556">
        <w:rPr>
          <w:rStyle w:val="text-green-600"/>
          <w:rFonts w:ascii="Times New Roman" w:hAnsi="Times New Roman" w:cs="Times New Roman"/>
          <w:sz w:val="20"/>
          <w:szCs w:val="20"/>
        </w:rPr>
        <w:t>enhance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content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retrieval.</w:t>
      </w:r>
    </w:p>
    <w:p w14:paraId="5C4E8B0E"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inline"/>
          <w:rFonts w:ascii="Times New Roman" w:hAnsi="Times New Roman" w:cs="Times New Roman"/>
          <w:sz w:val="20"/>
          <w:szCs w:val="20"/>
        </w:rPr>
        <w:t xml:space="preserve">Built </w:t>
      </w:r>
      <w:r w:rsidRPr="00C66556">
        <w:rPr>
          <w:rStyle w:val="text-green-600"/>
          <w:rFonts w:ascii="Times New Roman" w:hAnsi="Times New Roman" w:cs="Times New Roman"/>
          <w:sz w:val="20"/>
          <w:szCs w:val="20"/>
        </w:rPr>
        <w:t>automated</w:t>
      </w:r>
      <w:r w:rsidRPr="00C66556">
        <w:rPr>
          <w:rStyle w:val="inline"/>
          <w:rFonts w:ascii="Times New Roman" w:hAnsi="Times New Roman" w:cs="Times New Roman"/>
          <w:sz w:val="20"/>
          <w:szCs w:val="20"/>
        </w:rPr>
        <w:t xml:space="preserve"> data pipelines integrating AWS (S3, RDS) and Snowflake</w:t>
      </w:r>
      <w:r w:rsidRPr="00C66556">
        <w:rPr>
          <w:rStyle w:val="text-green-600"/>
          <w:rFonts w:ascii="Times New Roman" w:hAnsi="Times New Roman" w:cs="Times New Roman"/>
          <w:sz w:val="20"/>
          <w:szCs w:val="20"/>
        </w:rPr>
        <w: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Developed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improvements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to </w:t>
      </w:r>
      <w:r w:rsidRPr="00C66556">
        <w:rPr>
          <w:rStyle w:val="inline"/>
          <w:rFonts w:ascii="Times New Roman" w:hAnsi="Times New Roman" w:cs="Times New Roman"/>
          <w:sz w:val="20"/>
          <w:szCs w:val="20"/>
        </w:rPr>
        <w:t xml:space="preserve">ingestion and </w:t>
      </w:r>
      <w:r w:rsidRPr="00C66556">
        <w:rPr>
          <w:rStyle w:val="text-green-600"/>
          <w:rFonts w:ascii="Times New Roman" w:hAnsi="Times New Roman" w:cs="Times New Roman"/>
          <w:sz w:val="20"/>
          <w:szCs w:val="20"/>
        </w:rPr>
        <w:t>enrichments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of</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learner content</w:t>
      </w:r>
      <w:r w:rsidRPr="00C66556">
        <w:rPr>
          <w:rStyle w:val="inline"/>
          <w:rFonts w:ascii="Times New Roman" w:hAnsi="Times New Roman" w:cs="Times New Roman"/>
          <w:sz w:val="20"/>
          <w:szCs w:val="20"/>
        </w:rPr>
        <w:t xml:space="preserve"> data </w:t>
      </w:r>
      <w:r w:rsidRPr="00C66556">
        <w:rPr>
          <w:rStyle w:val="text-green-600"/>
          <w:rFonts w:ascii="Times New Roman" w:hAnsi="Times New Roman" w:cs="Times New Roman"/>
          <w:sz w:val="20"/>
          <w:szCs w:val="20"/>
        </w:rPr>
        <w:t>sets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ensure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data</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integrity </w:t>
      </w:r>
      <w:r w:rsidRPr="00C66556">
        <w:rPr>
          <w:rStyle w:val="inline"/>
          <w:rFonts w:ascii="Times New Roman" w:hAnsi="Times New Roman" w:cs="Times New Roman"/>
          <w:sz w:val="20"/>
          <w:szCs w:val="20"/>
        </w:rPr>
        <w:t xml:space="preserve">and </w:t>
      </w:r>
      <w:r w:rsidRPr="00C66556">
        <w:rPr>
          <w:rStyle w:val="text-green-600"/>
          <w:rFonts w:ascii="Times New Roman" w:hAnsi="Times New Roman" w:cs="Times New Roman"/>
          <w:sz w:val="20"/>
          <w:szCs w:val="20"/>
        </w:rPr>
        <w:t>timeliness.</w:t>
      </w:r>
    </w:p>
    <w:p w14:paraId="4C396E54"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inline"/>
          <w:rFonts w:ascii="Times New Roman" w:hAnsi="Times New Roman" w:cs="Times New Roman"/>
          <w:sz w:val="20"/>
          <w:szCs w:val="20"/>
        </w:rPr>
        <w:t xml:space="preserve">Performed </w:t>
      </w:r>
      <w:r w:rsidRPr="00C66556">
        <w:rPr>
          <w:rStyle w:val="text-green-600"/>
          <w:rFonts w:ascii="Times New Roman" w:hAnsi="Times New Roman" w:cs="Times New Roman"/>
          <w:sz w:val="20"/>
          <w:szCs w:val="20"/>
        </w:rPr>
        <w:t>sentiment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analysis</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text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classification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of</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learner</w:t>
      </w:r>
      <w:r w:rsidRPr="00C66556">
        <w:rPr>
          <w:rStyle w:val="inline"/>
          <w:rFonts w:ascii="Times New Roman" w:hAnsi="Times New Roman" w:cs="Times New Roman"/>
          <w:sz w:val="20"/>
          <w:szCs w:val="20"/>
        </w:rPr>
        <w:t xml:space="preserve"> feedback using NLTK and </w:t>
      </w:r>
      <w:proofErr w:type="spellStart"/>
      <w:r w:rsidRPr="00C66556">
        <w:rPr>
          <w:rStyle w:val="inline"/>
          <w:rFonts w:ascii="Times New Roman" w:hAnsi="Times New Roman" w:cs="Times New Roman"/>
          <w:sz w:val="20"/>
          <w:szCs w:val="20"/>
        </w:rPr>
        <w:t>Scikitlearn</w:t>
      </w:r>
      <w:proofErr w:type="spellEnd"/>
      <w:r w:rsidRPr="00C66556">
        <w:rPr>
          <w:rStyle w:val="text-green-600"/>
          <w:rFonts w:ascii="Times New Roman" w:hAnsi="Times New Roman" w:cs="Times New Roman"/>
          <w:sz w:val="20"/>
          <w:szCs w:val="20"/>
        </w:rPr>
        <w:t>.</w:t>
      </w:r>
    </w:p>
    <w:p w14:paraId="524A68FA"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inline"/>
          <w:rFonts w:ascii="Times New Roman" w:hAnsi="Times New Roman" w:cs="Times New Roman"/>
          <w:sz w:val="20"/>
          <w:szCs w:val="20"/>
        </w:rPr>
        <w:t xml:space="preserve">Designed a </w:t>
      </w:r>
      <w:r w:rsidRPr="00C66556">
        <w:rPr>
          <w:rStyle w:val="text-green-600"/>
          <w:rFonts w:ascii="Times New Roman" w:hAnsi="Times New Roman" w:cs="Times New Roman"/>
          <w:sz w:val="20"/>
          <w:szCs w:val="20"/>
        </w:rPr>
        <w:t>SCORM soot housing</w:t>
      </w:r>
      <w:r w:rsidRPr="00C66556">
        <w:rPr>
          <w:rStyle w:val="inline"/>
          <w:rFonts w:ascii="Times New Roman" w:hAnsi="Times New Roman" w:cs="Times New Roman"/>
          <w:sz w:val="20"/>
          <w:szCs w:val="20"/>
        </w:rPr>
        <w:t xml:space="preserve"> management system </w:t>
      </w:r>
      <w:r w:rsidRPr="00C66556">
        <w:rPr>
          <w:rStyle w:val="text-green-600"/>
          <w:rFonts w:ascii="Times New Roman" w:hAnsi="Times New Roman" w:cs="Times New Roman"/>
          <w:sz w:val="20"/>
          <w:szCs w:val="20"/>
        </w:rPr>
        <w:t>based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www.advancedh5p.com</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for</w:t>
      </w:r>
      <w:r w:rsidRPr="00C66556">
        <w:rPr>
          <w:rStyle w:val="inline"/>
          <w:rFonts w:ascii="Times New Roman" w:hAnsi="Times New Roman" w:cs="Times New Roman"/>
          <w:sz w:val="20"/>
          <w:szCs w:val="20"/>
        </w:rPr>
        <w:t xml:space="preserve"> international deployments</w:t>
      </w:r>
      <w:r w:rsidRPr="00C66556">
        <w:rPr>
          <w:rStyle w:val="text-green-600"/>
          <w:rFonts w:ascii="Times New Roman" w:hAnsi="Times New Roman" w:cs="Times New Roman"/>
          <w:sz w:val="20"/>
          <w:szCs w:val="20"/>
        </w:rPr>
        <w:t>.</w:t>
      </w:r>
    </w:p>
    <w:p w14:paraId="0BAA1E35"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Managed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development of </w:t>
      </w:r>
      <w:r w:rsidRPr="00C66556">
        <w:rPr>
          <w:rStyle w:val="inline"/>
          <w:rFonts w:ascii="Times New Roman" w:hAnsi="Times New Roman" w:cs="Times New Roman"/>
          <w:sz w:val="20"/>
          <w:szCs w:val="20"/>
        </w:rPr>
        <w:t xml:space="preserve">logical and physical data models (star and snowflake schemas) for normalized OLTP and </w:t>
      </w:r>
      <w:proofErr w:type="spellStart"/>
      <w:r w:rsidRPr="00C66556">
        <w:rPr>
          <w:rStyle w:val="inline"/>
          <w:rFonts w:ascii="Times New Roman" w:hAnsi="Times New Roman" w:cs="Times New Roman"/>
          <w:sz w:val="20"/>
          <w:szCs w:val="20"/>
        </w:rPr>
        <w:t>denormalized</w:t>
      </w:r>
      <w:proofErr w:type="spellEnd"/>
      <w:r w:rsidRPr="00C66556">
        <w:rPr>
          <w:rStyle w:val="inline"/>
          <w:rFonts w:ascii="Times New Roman" w:hAnsi="Times New Roman" w:cs="Times New Roman"/>
          <w:sz w:val="20"/>
          <w:szCs w:val="20"/>
        </w:rPr>
        <w:t xml:space="preserve"> OLAP views</w:t>
      </w:r>
      <w:r w:rsidRPr="00C66556">
        <w:rPr>
          <w:rStyle w:val="text-green-600"/>
          <w:rFonts w:ascii="Times New Roman" w:hAnsi="Times New Roman" w:cs="Times New Roman"/>
          <w:sz w:val="20"/>
          <w:szCs w:val="20"/>
        </w:rPr>
        <w:t>.</w:t>
      </w:r>
    </w:p>
    <w:p w14:paraId="18559380" w14:textId="77777777" w:rsidR="00C66556" w:rsidRPr="00C66556" w:rsidRDefault="00C66556" w:rsidP="00C66556">
      <w:pPr>
        <w:pStyle w:val="ListParagraph"/>
        <w:widowControl w:val="0"/>
        <w:numPr>
          <w:ilvl w:val="0"/>
          <w:numId w:val="20"/>
        </w:numPr>
        <w:tabs>
          <w:tab w:val="left" w:pos="540"/>
        </w:tabs>
        <w:autoSpaceDE w:val="0"/>
        <w:autoSpaceDN w:val="0"/>
        <w:spacing w:after="0" w:line="276" w:lineRule="auto"/>
        <w:ind w:right="273"/>
        <w:contextualSpacing w:val="0"/>
        <w:rPr>
          <w:rStyle w:val="inline"/>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Created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visualization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dashboards with </w:t>
      </w:r>
      <w:r w:rsidRPr="00C66556">
        <w:rPr>
          <w:rStyle w:val="inline"/>
          <w:rFonts w:ascii="Times New Roman" w:hAnsi="Times New Roman" w:cs="Times New Roman"/>
          <w:sz w:val="20"/>
          <w:szCs w:val="20"/>
        </w:rPr>
        <w:t>Power BI (</w:t>
      </w:r>
      <w:r w:rsidRPr="00C66556">
        <w:rPr>
          <w:rStyle w:val="text-green-600"/>
          <w:rFonts w:ascii="Times New Roman" w:hAnsi="Times New Roman" w:cs="Times New Roman"/>
          <w:sz w:val="20"/>
          <w:szCs w:val="20"/>
        </w:rPr>
        <w:t>using</w:t>
      </w:r>
      <w:r w:rsidRPr="00C66556">
        <w:rPr>
          <w:rStyle w:val="inline"/>
          <w:rFonts w:ascii="Times New Roman" w:hAnsi="Times New Roman" w:cs="Times New Roman"/>
          <w:sz w:val="20"/>
          <w:szCs w:val="20"/>
        </w:rPr>
        <w:t xml:space="preserve"> Power Query transformations) </w:t>
      </w:r>
      <w:r w:rsidRPr="00C66556">
        <w:rPr>
          <w:rStyle w:val="text-green-600"/>
          <w:rFonts w:ascii="Times New Roman" w:hAnsi="Times New Roman" w:cs="Times New Roman"/>
          <w:sz w:val="20"/>
          <w:szCs w:val="20"/>
        </w:rPr>
        <w:t>that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demonstrate</w:t>
      </w:r>
      <w:r w:rsidRPr="00C66556">
        <w:rPr>
          <w:rStyle w:val="inline"/>
          <w:rFonts w:ascii="Times New Roman" w:hAnsi="Times New Roman" w:cs="Times New Roman"/>
          <w:sz w:val="20"/>
          <w:szCs w:val="20"/>
        </w:rPr>
        <w:t xml:space="preserve"> learner </w:t>
      </w:r>
      <w:r w:rsidRPr="00C66556">
        <w:rPr>
          <w:rStyle w:val="text-green-600"/>
          <w:rFonts w:ascii="Times New Roman" w:hAnsi="Times New Roman" w:cs="Times New Roman"/>
          <w:sz w:val="20"/>
          <w:szCs w:val="20"/>
        </w:rPr>
        <w:t>progress</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value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 the teams we served</w:t>
      </w:r>
      <w:r w:rsidRPr="00C66556">
        <w:rPr>
          <w:rStyle w:val="inline"/>
          <w:rFonts w:ascii="Times New Roman" w:hAnsi="Times New Roman" w:cs="Times New Roman"/>
          <w:sz w:val="20"/>
          <w:szCs w:val="20"/>
        </w:rPr>
        <w:t>.</w:t>
      </w:r>
    </w:p>
    <w:p w14:paraId="2FBCC30D" w14:textId="0304EFD3" w:rsidR="00C66556" w:rsidRDefault="00C66556" w:rsidP="008871DE">
      <w:pPr>
        <w:pStyle w:val="BodyText"/>
        <w:spacing w:line="276" w:lineRule="auto"/>
        <w:ind w:left="0" w:firstLine="0"/>
        <w:rPr>
          <w:rFonts w:ascii="Times New Roman" w:hAnsi="Times New Roman" w:cs="Times New Roman"/>
          <w:b/>
        </w:rPr>
      </w:pPr>
    </w:p>
    <w:p w14:paraId="42D49AAB" w14:textId="1224FAF8" w:rsidR="00682D00" w:rsidRDefault="00C66556" w:rsidP="00C66556">
      <w:pPr>
        <w:pStyle w:val="BodyText"/>
        <w:spacing w:line="276" w:lineRule="auto"/>
        <w:ind w:left="180" w:firstLine="0"/>
        <w:rPr>
          <w:rFonts w:ascii="Times New Roman" w:hAnsi="Times New Roman" w:cs="Times New Roman"/>
        </w:rPr>
      </w:pPr>
      <w:r w:rsidRPr="00C66556">
        <w:rPr>
          <w:rFonts w:ascii="Times New Roman" w:hAnsi="Times New Roman" w:cs="Times New Roman"/>
          <w:b/>
        </w:rPr>
        <w:t>Environment</w:t>
      </w:r>
      <w:r w:rsidRPr="00C66556">
        <w:rPr>
          <w:rFonts w:ascii="Times New Roman" w:hAnsi="Times New Roman" w:cs="Times New Roman"/>
        </w:rPr>
        <w:t xml:space="preserve">: ER/Studio; SQL; Python; APIs; OLAP/OLTP; PL/SQL; Oracle; Teradata; Power BI; ETL; Redshift; Pandas; </w:t>
      </w:r>
      <w:proofErr w:type="spellStart"/>
      <w:r w:rsidRPr="00C66556">
        <w:rPr>
          <w:rFonts w:ascii="Times New Roman" w:hAnsi="Times New Roman" w:cs="Times New Roman"/>
        </w:rPr>
        <w:t>NumPy</w:t>
      </w:r>
      <w:proofErr w:type="spellEnd"/>
      <w:r w:rsidRPr="00C66556">
        <w:rPr>
          <w:rFonts w:ascii="Times New Roman" w:hAnsi="Times New Roman" w:cs="Times New Roman"/>
        </w:rPr>
        <w:t xml:space="preserve">; </w:t>
      </w:r>
      <w:proofErr w:type="spellStart"/>
      <w:r w:rsidRPr="00C66556">
        <w:rPr>
          <w:rFonts w:ascii="Times New Roman" w:hAnsi="Times New Roman" w:cs="Times New Roman"/>
        </w:rPr>
        <w:t>Seaborn</w:t>
      </w:r>
      <w:proofErr w:type="spellEnd"/>
      <w:r w:rsidRPr="00C66556">
        <w:rPr>
          <w:rFonts w:ascii="Times New Roman" w:hAnsi="Times New Roman" w:cs="Times New Roman"/>
        </w:rPr>
        <w:t xml:space="preserve">; </w:t>
      </w:r>
      <w:proofErr w:type="spellStart"/>
      <w:r w:rsidRPr="00C66556">
        <w:rPr>
          <w:rFonts w:ascii="Times New Roman" w:hAnsi="Times New Roman" w:cs="Times New Roman"/>
        </w:rPr>
        <w:t>Matplotlib</w:t>
      </w:r>
      <w:proofErr w:type="spellEnd"/>
      <w:r w:rsidRPr="00C66556">
        <w:rPr>
          <w:rFonts w:ascii="Times New Roman" w:hAnsi="Times New Roman" w:cs="Times New Roman"/>
        </w:rPr>
        <w:t xml:space="preserve">; </w:t>
      </w:r>
      <w:proofErr w:type="spellStart"/>
      <w:r w:rsidRPr="00C66556">
        <w:rPr>
          <w:rFonts w:ascii="Times New Roman" w:hAnsi="Times New Roman" w:cs="Times New Roman"/>
        </w:rPr>
        <w:t>Scikitlearn</w:t>
      </w:r>
      <w:proofErr w:type="spellEnd"/>
      <w:r w:rsidRPr="00C66556">
        <w:rPr>
          <w:rFonts w:ascii="Times New Roman" w:hAnsi="Times New Roman" w:cs="Times New Roman"/>
        </w:rPr>
        <w:t xml:space="preserve">; </w:t>
      </w:r>
      <w:proofErr w:type="spellStart"/>
      <w:r w:rsidRPr="00C66556">
        <w:rPr>
          <w:rFonts w:ascii="Times New Roman" w:hAnsi="Times New Roman" w:cs="Times New Roman"/>
        </w:rPr>
        <w:t>SciPy</w:t>
      </w:r>
      <w:proofErr w:type="spellEnd"/>
      <w:r w:rsidRPr="00C66556">
        <w:rPr>
          <w:rFonts w:ascii="Times New Roman" w:hAnsi="Times New Roman" w:cs="Times New Roman"/>
        </w:rPr>
        <w:t xml:space="preserve">; NLTK; </w:t>
      </w:r>
      <w:proofErr w:type="spellStart"/>
      <w:r w:rsidRPr="00C66556">
        <w:rPr>
          <w:rFonts w:ascii="Times New Roman" w:hAnsi="Times New Roman" w:cs="Times New Roman"/>
        </w:rPr>
        <w:t>XGBoost</w:t>
      </w:r>
      <w:proofErr w:type="spellEnd"/>
      <w:r w:rsidRPr="00C66556">
        <w:rPr>
          <w:rFonts w:ascii="Times New Roman" w:hAnsi="Times New Roman" w:cs="Times New Roman"/>
        </w:rPr>
        <w:t>; Tableau; Power Query; Snowflake; AWS (S3, RDS); Erwin.</w:t>
      </w:r>
    </w:p>
    <w:p w14:paraId="40398F8B" w14:textId="7B449C16" w:rsidR="00C66556" w:rsidRPr="00C66556" w:rsidRDefault="00C66556" w:rsidP="00C66556">
      <w:pPr>
        <w:pStyle w:val="BodyText"/>
        <w:spacing w:line="276" w:lineRule="auto"/>
        <w:ind w:left="180" w:firstLine="0"/>
        <w:rPr>
          <w:rFonts w:ascii="Times New Roman" w:hAnsi="Times New Roman" w:cs="Times New Roman"/>
        </w:rPr>
      </w:pPr>
    </w:p>
    <w:p w14:paraId="4AFAB52A" w14:textId="6EAAD146" w:rsidR="002F130B" w:rsidRPr="00682D00" w:rsidRDefault="00682D00" w:rsidP="002F130B">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Client: </w:t>
      </w:r>
      <w:proofErr w:type="spellStart"/>
      <w:r w:rsidR="00560ECE">
        <w:rPr>
          <w:rFonts w:ascii="Times New Roman" w:hAnsi="Times New Roman" w:cs="Times New Roman"/>
          <w:b/>
          <w:bCs/>
          <w:sz w:val="20"/>
          <w:szCs w:val="20"/>
        </w:rPr>
        <w:t>Resido</w:t>
      </w:r>
      <w:proofErr w:type="spellEnd"/>
      <w:r w:rsidR="00A05B01" w:rsidRPr="00682D00">
        <w:rPr>
          <w:rFonts w:ascii="Times New Roman" w:hAnsi="Times New Roman" w:cs="Times New Roman"/>
          <w:b/>
          <w:bCs/>
          <w:sz w:val="20"/>
          <w:szCs w:val="20"/>
        </w:rPr>
        <w:t xml:space="preserve">, </w:t>
      </w:r>
      <w:r w:rsidR="00560ECE">
        <w:rPr>
          <w:rFonts w:ascii="Times New Roman" w:hAnsi="Times New Roman" w:cs="Times New Roman"/>
          <w:b/>
          <w:bCs/>
          <w:sz w:val="20"/>
          <w:szCs w:val="20"/>
        </w:rPr>
        <w:t>Melville</w:t>
      </w:r>
      <w:r w:rsidR="00A05B01" w:rsidRPr="00682D00">
        <w:rPr>
          <w:rFonts w:ascii="Times New Roman" w:hAnsi="Times New Roman" w:cs="Times New Roman"/>
          <w:b/>
          <w:bCs/>
          <w:sz w:val="20"/>
          <w:szCs w:val="20"/>
        </w:rPr>
        <w:t xml:space="preserve">, </w:t>
      </w:r>
      <w:r w:rsidR="00560ECE">
        <w:rPr>
          <w:rFonts w:ascii="Times New Roman" w:hAnsi="Times New Roman" w:cs="Times New Roman"/>
          <w:b/>
          <w:bCs/>
          <w:sz w:val="20"/>
          <w:szCs w:val="20"/>
        </w:rPr>
        <w:t>NY</w:t>
      </w:r>
      <w:r w:rsidR="00A05B01" w:rsidRPr="00682D00">
        <w:rPr>
          <w:rFonts w:ascii="Times New Roman" w:hAnsi="Times New Roman" w:cs="Times New Roman"/>
          <w:b/>
          <w:bCs/>
          <w:sz w:val="20"/>
          <w:szCs w:val="20"/>
        </w:rPr>
        <w:t xml:space="preserve"> | </w:t>
      </w:r>
      <w:r w:rsidR="00672402" w:rsidRPr="00682D00">
        <w:rPr>
          <w:rFonts w:ascii="Times New Roman" w:hAnsi="Times New Roman" w:cs="Times New Roman"/>
          <w:b/>
          <w:bCs/>
          <w:sz w:val="20"/>
          <w:szCs w:val="20"/>
        </w:rPr>
        <w:t xml:space="preserve">                                                                                                                               </w:t>
      </w:r>
      <w:r w:rsidR="00625952">
        <w:rPr>
          <w:rFonts w:ascii="Times New Roman" w:hAnsi="Times New Roman" w:cs="Times New Roman"/>
          <w:b/>
          <w:bCs/>
          <w:sz w:val="20"/>
          <w:szCs w:val="20"/>
        </w:rPr>
        <w:t>Sep 2016</w:t>
      </w:r>
      <w:r w:rsidR="00A05B01" w:rsidRPr="00682D00">
        <w:rPr>
          <w:rFonts w:ascii="Times New Roman" w:hAnsi="Times New Roman" w:cs="Times New Roman"/>
          <w:b/>
          <w:bCs/>
          <w:sz w:val="20"/>
          <w:szCs w:val="20"/>
        </w:rPr>
        <w:t xml:space="preserve"> to </w:t>
      </w:r>
      <w:r w:rsidR="00625952">
        <w:rPr>
          <w:rFonts w:ascii="Times New Roman" w:hAnsi="Times New Roman" w:cs="Times New Roman"/>
          <w:b/>
          <w:bCs/>
          <w:sz w:val="20"/>
          <w:szCs w:val="20"/>
        </w:rPr>
        <w:t>Mar 2017</w:t>
      </w:r>
    </w:p>
    <w:p w14:paraId="44CA7072" w14:textId="4C4628EE" w:rsidR="00682D00" w:rsidRPr="00682D00" w:rsidRDefault="00682D00" w:rsidP="00682D00">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Role: </w:t>
      </w:r>
      <w:r w:rsidR="00560ECE">
        <w:rPr>
          <w:rFonts w:ascii="Times New Roman" w:hAnsi="Times New Roman" w:cs="Times New Roman"/>
          <w:b/>
          <w:bCs/>
          <w:sz w:val="20"/>
          <w:szCs w:val="20"/>
        </w:rPr>
        <w:t>Machine Learning Engineer</w:t>
      </w:r>
    </w:p>
    <w:p w14:paraId="4A60BA3A" w14:textId="40C0F02B" w:rsidR="00A05B01" w:rsidRPr="00682D00" w:rsidRDefault="00A05B01" w:rsidP="00682D00">
      <w:pPr>
        <w:pStyle w:val="NoSpacing"/>
        <w:rPr>
          <w:rFonts w:ascii="Times New Roman" w:hAnsi="Times New Roman" w:cs="Times New Roman"/>
          <w:b/>
          <w:bCs/>
          <w:sz w:val="20"/>
          <w:szCs w:val="20"/>
        </w:rPr>
      </w:pPr>
      <w:r w:rsidRPr="00682D00">
        <w:rPr>
          <w:rFonts w:ascii="Times New Roman" w:eastAsia="Times New Roman" w:hAnsi="Times New Roman" w:cs="Times New Roman"/>
          <w:b/>
          <w:bCs/>
          <w:kern w:val="0"/>
          <w:sz w:val="20"/>
          <w:szCs w:val="20"/>
          <w14:ligatures w14:val="none"/>
        </w:rPr>
        <w:t>Responsibilities:</w:t>
      </w:r>
    </w:p>
    <w:p w14:paraId="7B8879F8" w14:textId="77777777" w:rsidR="00C66556" w:rsidRPr="00C66556" w:rsidRDefault="00C66556" w:rsidP="00C66556">
      <w:pPr>
        <w:widowControl w:val="0"/>
        <w:tabs>
          <w:tab w:val="left" w:pos="540"/>
        </w:tabs>
        <w:autoSpaceDE w:val="0"/>
        <w:autoSpaceDN w:val="0"/>
        <w:spacing w:before="35" w:after="0" w:line="276" w:lineRule="auto"/>
        <w:ind w:right="282"/>
        <w:rPr>
          <w:rStyle w:val="text-green-600"/>
          <w:rFonts w:ascii="Times New Roman" w:hAnsi="Times New Roman" w:cs="Times New Roman"/>
          <w:color w:val="000000" w:themeColor="text1"/>
        </w:rPr>
      </w:pPr>
    </w:p>
    <w:p w14:paraId="2EED1426" w14:textId="73CC3133"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Conducted</w:t>
      </w:r>
      <w:r w:rsidRPr="00C66556">
        <w:rPr>
          <w:rStyle w:val="inline"/>
          <w:rFonts w:ascii="Times New Roman" w:hAnsi="Times New Roman" w:cs="Times New Roman"/>
          <w:sz w:val="20"/>
          <w:szCs w:val="20"/>
        </w:rPr>
        <w:t xml:space="preserve"> data analysis, migration, and readiness for customer segmentation and market insight initiatives at </w:t>
      </w:r>
      <w:r w:rsidRPr="00C66556">
        <w:rPr>
          <w:rStyle w:val="text-green-600"/>
          <w:rFonts w:ascii="Times New Roman" w:hAnsi="Times New Roman" w:cs="Times New Roman"/>
          <w:sz w:val="20"/>
          <w:szCs w:val="20"/>
        </w:rPr>
        <w:t>corporate</w:t>
      </w:r>
      <w:r w:rsidRPr="00C66556">
        <w:rPr>
          <w:rStyle w:val="inline"/>
          <w:rFonts w:ascii="Times New Roman" w:hAnsi="Times New Roman" w:cs="Times New Roman"/>
          <w:sz w:val="20"/>
          <w:szCs w:val="20"/>
        </w:rPr>
        <w:t xml:space="preserve"> clients</w:t>
      </w:r>
      <w:r w:rsidRPr="00C66556">
        <w:rPr>
          <w:rStyle w:val="text-green-600"/>
          <w:rFonts w:ascii="Times New Roman" w:hAnsi="Times New Roman" w:cs="Times New Roman"/>
          <w:sz w:val="20"/>
          <w:szCs w:val="20"/>
        </w:rPr>
        <w:t>.</w:t>
      </w:r>
    </w:p>
    <w:p w14:paraId="582AB8CA"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Developed</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cleansed</w:t>
      </w:r>
      <w:r w:rsidRPr="00C66556">
        <w:rPr>
          <w:rStyle w:val="inline"/>
          <w:rFonts w:ascii="Times New Roman" w:hAnsi="Times New Roman" w:cs="Times New Roman"/>
          <w:sz w:val="20"/>
          <w:szCs w:val="20"/>
        </w:rPr>
        <w:t xml:space="preserve"> datasets </w:t>
      </w:r>
      <w:r w:rsidRPr="00C66556">
        <w:rPr>
          <w:rStyle w:val="text-green-600"/>
          <w:rFonts w:ascii="Times New Roman" w:hAnsi="Times New Roman" w:cs="Times New Roman"/>
          <w:sz w:val="20"/>
          <w:szCs w:val="20"/>
        </w:rPr>
        <w:t xml:space="preserve">for analytical purposes </w:t>
      </w:r>
      <w:r w:rsidRPr="00C66556">
        <w:rPr>
          <w:rStyle w:val="inline"/>
          <w:rFonts w:ascii="Times New Roman" w:hAnsi="Times New Roman" w:cs="Times New Roman"/>
          <w:sz w:val="20"/>
          <w:szCs w:val="20"/>
        </w:rPr>
        <w:t xml:space="preserve">with Python (Pandas, </w:t>
      </w:r>
      <w:proofErr w:type="spellStart"/>
      <w:r w:rsidRPr="00C66556">
        <w:rPr>
          <w:rStyle w:val="inline"/>
          <w:rFonts w:ascii="Times New Roman" w:hAnsi="Times New Roman" w:cs="Times New Roman"/>
          <w:sz w:val="20"/>
          <w:szCs w:val="20"/>
        </w:rPr>
        <w:t>NumPy</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SciPy</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Seaborn</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Matplotlib</w:t>
      </w:r>
      <w:proofErr w:type="spellEnd"/>
      <w:r w:rsidRPr="00C66556">
        <w:rPr>
          <w:rStyle w:val="inline"/>
          <w:rFonts w:ascii="Times New Roman" w:hAnsi="Times New Roman" w:cs="Times New Roman"/>
          <w:sz w:val="20"/>
          <w:szCs w:val="20"/>
        </w:rPr>
        <w:t xml:space="preserve">, </w:t>
      </w:r>
      <w:proofErr w:type="spellStart"/>
      <w:r w:rsidRPr="00C66556">
        <w:rPr>
          <w:rStyle w:val="inline"/>
          <w:rFonts w:ascii="Times New Roman" w:hAnsi="Times New Roman" w:cs="Times New Roman"/>
          <w:sz w:val="20"/>
          <w:szCs w:val="20"/>
        </w:rPr>
        <w:t>Scikitlearn</w:t>
      </w:r>
      <w:proofErr w:type="spellEnd"/>
      <w:r w:rsidRPr="00C66556">
        <w:rPr>
          <w:rStyle w:val="inline"/>
          <w:rFonts w:ascii="Times New Roman" w:hAnsi="Times New Roman" w:cs="Times New Roman"/>
          <w:sz w:val="20"/>
          <w:szCs w:val="20"/>
        </w:rPr>
        <w:t xml:space="preserve">, NLTK) to </w:t>
      </w:r>
      <w:r w:rsidRPr="00C66556">
        <w:rPr>
          <w:rStyle w:val="text-green-600"/>
          <w:rFonts w:ascii="Times New Roman" w:hAnsi="Times New Roman" w:cs="Times New Roman"/>
          <w:sz w:val="20"/>
          <w:szCs w:val="20"/>
        </w:rPr>
        <w:t>enhance</w:t>
      </w:r>
      <w:r w:rsidRPr="00C66556">
        <w:rPr>
          <w:rStyle w:val="inline"/>
          <w:rFonts w:ascii="Times New Roman" w:hAnsi="Times New Roman" w:cs="Times New Roman"/>
          <w:sz w:val="20"/>
          <w:szCs w:val="20"/>
        </w:rPr>
        <w:t xml:space="preserve"> rigor</w:t>
      </w:r>
      <w:r w:rsidRPr="00C66556">
        <w:rPr>
          <w:rStyle w:val="text-green-600"/>
          <w:rFonts w:ascii="Times New Roman" w:hAnsi="Times New Roman" w:cs="Times New Roman"/>
          <w:sz w:val="20"/>
          <w:szCs w:val="20"/>
        </w:rPr>
        <w:t>.</w:t>
      </w:r>
    </w:p>
    <w:p w14:paraId="7A00060E"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Constructed</w:t>
      </w:r>
      <w:r w:rsidRPr="00C66556">
        <w:rPr>
          <w:rStyle w:val="inline"/>
          <w:rFonts w:ascii="Times New Roman" w:hAnsi="Times New Roman" w:cs="Times New Roman"/>
          <w:sz w:val="20"/>
          <w:szCs w:val="20"/>
        </w:rPr>
        <w:t xml:space="preserve"> ETL pipelines with </w:t>
      </w:r>
      <w:proofErr w:type="spellStart"/>
      <w:r w:rsidRPr="00C66556">
        <w:rPr>
          <w:rStyle w:val="inline"/>
          <w:rFonts w:ascii="Times New Roman" w:hAnsi="Times New Roman" w:cs="Times New Roman"/>
          <w:sz w:val="20"/>
          <w:szCs w:val="20"/>
        </w:rPr>
        <w:t>Alteryx</w:t>
      </w:r>
      <w:proofErr w:type="spellEnd"/>
      <w:r w:rsidRPr="00C66556">
        <w:rPr>
          <w:rStyle w:val="inline"/>
          <w:rFonts w:ascii="Times New Roman" w:hAnsi="Times New Roman" w:cs="Times New Roman"/>
          <w:sz w:val="20"/>
          <w:szCs w:val="20"/>
        </w:rPr>
        <w:t xml:space="preserve">, Snowflake, and Python to </w:t>
      </w:r>
      <w:r w:rsidRPr="00C66556">
        <w:rPr>
          <w:rStyle w:val="text-green-600"/>
          <w:rFonts w:ascii="Times New Roman" w:hAnsi="Times New Roman" w:cs="Times New Roman"/>
          <w:sz w:val="20"/>
          <w:szCs w:val="20"/>
        </w:rPr>
        <w:t>standardize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distributed </w:t>
      </w:r>
      <w:r w:rsidRPr="00C66556">
        <w:rPr>
          <w:rStyle w:val="inline"/>
          <w:rFonts w:ascii="Times New Roman" w:hAnsi="Times New Roman" w:cs="Times New Roman"/>
          <w:sz w:val="20"/>
          <w:szCs w:val="20"/>
        </w:rPr>
        <w:t xml:space="preserve">enterprise data </w:t>
      </w:r>
      <w:r w:rsidRPr="00C66556">
        <w:rPr>
          <w:rStyle w:val="text-green-600"/>
          <w:rFonts w:ascii="Times New Roman" w:hAnsi="Times New Roman" w:cs="Times New Roman"/>
          <w:sz w:val="20"/>
          <w:szCs w:val="20"/>
        </w:rPr>
        <w:t>systems.</w:t>
      </w:r>
    </w:p>
    <w:p w14:paraId="6DF53DC5"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 xml:space="preserve">Built </w:t>
      </w:r>
      <w:r w:rsidRPr="00C66556">
        <w:rPr>
          <w:rStyle w:val="inline"/>
          <w:rFonts w:ascii="Times New Roman" w:hAnsi="Times New Roman" w:cs="Times New Roman"/>
          <w:sz w:val="20"/>
          <w:szCs w:val="20"/>
        </w:rPr>
        <w:t xml:space="preserve">multivariate </w:t>
      </w:r>
      <w:r w:rsidRPr="00C66556">
        <w:rPr>
          <w:rStyle w:val="text-green-600"/>
          <w:rFonts w:ascii="Times New Roman" w:hAnsi="Times New Roman" w:cs="Times New Roman"/>
          <w:sz w:val="20"/>
          <w:szCs w:val="20"/>
        </w:rPr>
        <w:t>QC</w:t>
      </w:r>
      <w:r w:rsidRPr="00C66556">
        <w:rPr>
          <w:rStyle w:val="inline"/>
          <w:rFonts w:ascii="Times New Roman" w:hAnsi="Times New Roman" w:cs="Times New Roman"/>
          <w:sz w:val="20"/>
          <w:szCs w:val="20"/>
        </w:rPr>
        <w:t xml:space="preserve"> scripts </w:t>
      </w:r>
      <w:r w:rsidRPr="00C66556">
        <w:rPr>
          <w:rStyle w:val="text-green-600"/>
          <w:rFonts w:ascii="Times New Roman" w:hAnsi="Times New Roman" w:cs="Times New Roman"/>
          <w:sz w:val="20"/>
          <w:szCs w:val="20"/>
        </w:rPr>
        <w:t>that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allowed you to carry out </w:t>
      </w:r>
      <w:r w:rsidRPr="00C66556">
        <w:rPr>
          <w:rStyle w:val="inline"/>
          <w:rFonts w:ascii="Times New Roman" w:hAnsi="Times New Roman" w:cs="Times New Roman"/>
          <w:sz w:val="20"/>
          <w:szCs w:val="20"/>
        </w:rPr>
        <w:t xml:space="preserve">equity, derivatives, currency, and </w:t>
      </w:r>
      <w:r w:rsidRPr="00C66556">
        <w:rPr>
          <w:rStyle w:val="text-green-600"/>
          <w:rFonts w:ascii="Times New Roman" w:hAnsi="Times New Roman" w:cs="Times New Roman"/>
          <w:sz w:val="20"/>
          <w:szCs w:val="20"/>
        </w:rPr>
        <w:t>commodities</w:t>
      </w:r>
      <w:r w:rsidRPr="00C66556">
        <w:rPr>
          <w:rStyle w:val="inline"/>
          <w:rFonts w:ascii="Times New Roman" w:hAnsi="Times New Roman" w:cs="Times New Roman"/>
          <w:sz w:val="20"/>
          <w:szCs w:val="20"/>
        </w:rPr>
        <w:t xml:space="preserve"> data </w:t>
      </w:r>
      <w:r w:rsidRPr="00C66556">
        <w:rPr>
          <w:rStyle w:val="text-green-600"/>
          <w:rFonts w:ascii="Times New Roman" w:hAnsi="Times New Roman" w:cs="Times New Roman"/>
          <w:sz w:val="20"/>
          <w:szCs w:val="20"/>
        </w:rPr>
        <w:t>checks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more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efficiently.</w:t>
      </w:r>
    </w:p>
    <w:p w14:paraId="744FA3FA"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 xml:space="preserve">Recovered, fetched, </w:t>
      </w:r>
      <w:r w:rsidRPr="00C66556">
        <w:rPr>
          <w:rStyle w:val="inline"/>
          <w:rFonts w:ascii="Times New Roman" w:hAnsi="Times New Roman" w:cs="Times New Roman"/>
          <w:sz w:val="20"/>
          <w:szCs w:val="20"/>
        </w:rPr>
        <w:t xml:space="preserve">and </w:t>
      </w:r>
      <w:r w:rsidRPr="00C66556">
        <w:rPr>
          <w:rStyle w:val="text-green-600"/>
          <w:rFonts w:ascii="Times New Roman" w:hAnsi="Times New Roman" w:cs="Times New Roman"/>
          <w:sz w:val="20"/>
          <w:szCs w:val="20"/>
        </w:rPr>
        <w:t>standardized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large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Data,</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using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web</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scraping </w:t>
      </w:r>
      <w:r w:rsidRPr="00C66556">
        <w:rPr>
          <w:rStyle w:val="inline"/>
          <w:rFonts w:ascii="Times New Roman" w:hAnsi="Times New Roman" w:cs="Times New Roman"/>
          <w:sz w:val="20"/>
          <w:szCs w:val="20"/>
        </w:rPr>
        <w:t xml:space="preserve">and </w:t>
      </w:r>
      <w:r w:rsidRPr="00C66556">
        <w:rPr>
          <w:rStyle w:val="text-green-600"/>
          <w:rFonts w:ascii="Times New Roman" w:hAnsi="Times New Roman" w:cs="Times New Roman"/>
          <w:sz w:val="20"/>
          <w:szCs w:val="20"/>
        </w:rPr>
        <w:t>data</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wrangling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from</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40+</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sources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plow</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back</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into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managed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systems.</w:t>
      </w:r>
    </w:p>
    <w:p w14:paraId="2E529FF0"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Automated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data</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manipulation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workflows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using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Python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Hadoop,</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Mahout</w:t>
      </w:r>
      <w:r w:rsidRPr="00C66556">
        <w:rPr>
          <w:rStyle w:val="inline"/>
          <w:rFonts w:ascii="Times New Roman" w:hAnsi="Times New Roman" w:cs="Times New Roman"/>
          <w:sz w:val="20"/>
          <w:szCs w:val="20"/>
        </w:rPr>
        <w:t xml:space="preserve">, and </w:t>
      </w:r>
      <w:r w:rsidRPr="00C66556">
        <w:rPr>
          <w:rStyle w:val="text-green-600"/>
          <w:rFonts w:ascii="Times New Roman" w:hAnsi="Times New Roman" w:cs="Times New Roman"/>
          <w:sz w:val="20"/>
          <w:szCs w:val="20"/>
        </w:rPr>
        <w:t>MongoDB.</w:t>
      </w:r>
    </w:p>
    <w:p w14:paraId="32CE863E"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Monitored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pipelines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and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worked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with</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quality</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teams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improve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product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and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implementation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quality</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for</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clients.</w:t>
      </w:r>
    </w:p>
    <w:p w14:paraId="3800BA03"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text-green-600"/>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Delivered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web-based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reporting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tools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using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APIs</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that</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were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integrated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using</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Python</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and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Tableau.</w:t>
      </w:r>
    </w:p>
    <w:p w14:paraId="0EECD57E"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inline"/>
          <w:rFonts w:ascii="Times New Roman" w:hAnsi="Times New Roman" w:cs="Times New Roman"/>
          <w:color w:val="000000" w:themeColor="text1"/>
          <w:sz w:val="20"/>
          <w:szCs w:val="20"/>
        </w:rPr>
      </w:pPr>
      <w:r w:rsidRPr="00C66556">
        <w:rPr>
          <w:rStyle w:val="text-green-600"/>
          <w:rFonts w:ascii="Times New Roman" w:hAnsi="Times New Roman" w:cs="Times New Roman"/>
          <w:sz w:val="20"/>
          <w:szCs w:val="20"/>
        </w:rPr>
        <w:t>Contributed</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to</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user interface</w:t>
      </w:r>
      <w:r w:rsidRPr="00C66556">
        <w:rPr>
          <w:rStyle w:val="inline"/>
          <w:rFonts w:ascii="Times New Roman" w:hAnsi="Times New Roman" w:cs="Times New Roman"/>
          <w:sz w:val="20"/>
          <w:szCs w:val="20"/>
        </w:rPr>
        <w:t>/</w:t>
      </w:r>
      <w:r w:rsidRPr="00C66556">
        <w:rPr>
          <w:rStyle w:val="text-green-600"/>
          <w:rFonts w:ascii="Times New Roman" w:hAnsi="Times New Roman" w:cs="Times New Roman"/>
          <w:sz w:val="20"/>
          <w:szCs w:val="20"/>
        </w:rPr>
        <w:t>user</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experience</w:t>
      </w:r>
      <w:r w:rsidRPr="00C66556">
        <w:rPr>
          <w:rStyle w:val="inline"/>
          <w:rFonts w:ascii="Times New Roman" w:hAnsi="Times New Roman" w:cs="Times New Roman"/>
          <w:sz w:val="20"/>
          <w:szCs w:val="20"/>
        </w:rPr>
        <w:t xml:space="preserve"> </w:t>
      </w:r>
      <w:r w:rsidRPr="00C66556">
        <w:rPr>
          <w:rStyle w:val="text-green-600"/>
          <w:rFonts w:ascii="Times New Roman" w:hAnsi="Times New Roman" w:cs="Times New Roman"/>
          <w:sz w:val="20"/>
          <w:szCs w:val="20"/>
        </w:rPr>
        <w:t xml:space="preserve">improvements on LMS platforms </w:t>
      </w:r>
      <w:r w:rsidRPr="00C66556">
        <w:rPr>
          <w:rStyle w:val="inline"/>
          <w:rFonts w:ascii="Times New Roman" w:hAnsi="Times New Roman" w:cs="Times New Roman"/>
          <w:sz w:val="20"/>
          <w:szCs w:val="20"/>
        </w:rPr>
        <w:t xml:space="preserve">using JavaScript, </w:t>
      </w:r>
      <w:proofErr w:type="spellStart"/>
      <w:proofErr w:type="gramStart"/>
      <w:r w:rsidRPr="00C66556">
        <w:rPr>
          <w:rStyle w:val="inline"/>
          <w:rFonts w:ascii="Times New Roman" w:hAnsi="Times New Roman" w:cs="Times New Roman"/>
          <w:sz w:val="20"/>
          <w:szCs w:val="20"/>
        </w:rPr>
        <w:t>jQuery,and</w:t>
      </w:r>
      <w:proofErr w:type="spellEnd"/>
      <w:proofErr w:type="gramEnd"/>
      <w:r w:rsidRPr="00C66556">
        <w:rPr>
          <w:rStyle w:val="inline"/>
          <w:rFonts w:ascii="Times New Roman" w:hAnsi="Times New Roman" w:cs="Times New Roman"/>
          <w:sz w:val="20"/>
          <w:szCs w:val="20"/>
        </w:rPr>
        <w:t xml:space="preserve"> Node.js.</w:t>
      </w:r>
    </w:p>
    <w:p w14:paraId="2EC6F26E" w14:textId="53E2425B"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inline"/>
          <w:rFonts w:ascii="Times New Roman" w:hAnsi="Times New Roman" w:cs="Times New Roman"/>
          <w:color w:val="000000" w:themeColor="text1"/>
          <w:sz w:val="20"/>
          <w:szCs w:val="20"/>
        </w:rPr>
      </w:pPr>
      <w:r w:rsidRPr="00C66556">
        <w:rPr>
          <w:rStyle w:val="inline"/>
          <w:rFonts w:ascii="Times New Roman" w:hAnsi="Times New Roman" w:cs="Times New Roman"/>
          <w:color w:val="000000" w:themeColor="text1"/>
          <w:sz w:val="20"/>
          <w:szCs w:val="20"/>
        </w:rPr>
        <w:t>Applied ML-based segmentation and scoring models to understand customer behavior and engagement patterns, enabling targeted outreach strategies across multiple business units.</w:t>
      </w:r>
    </w:p>
    <w:p w14:paraId="214F2D85" w14:textId="77777777" w:rsidR="00C66556" w:rsidRPr="00C66556" w:rsidRDefault="00C66556" w:rsidP="00C66556">
      <w:pPr>
        <w:pStyle w:val="ListParagraph"/>
        <w:widowControl w:val="0"/>
        <w:numPr>
          <w:ilvl w:val="0"/>
          <w:numId w:val="20"/>
        </w:numPr>
        <w:tabs>
          <w:tab w:val="left" w:pos="540"/>
        </w:tabs>
        <w:autoSpaceDE w:val="0"/>
        <w:autoSpaceDN w:val="0"/>
        <w:spacing w:before="35" w:after="0" w:line="276" w:lineRule="auto"/>
        <w:ind w:right="282"/>
        <w:contextualSpacing w:val="0"/>
        <w:rPr>
          <w:rStyle w:val="inline"/>
          <w:rFonts w:ascii="Times New Roman" w:hAnsi="Times New Roman" w:cs="Times New Roman"/>
          <w:color w:val="000000" w:themeColor="text1"/>
          <w:sz w:val="20"/>
          <w:szCs w:val="20"/>
        </w:rPr>
      </w:pPr>
      <w:r w:rsidRPr="00C66556">
        <w:rPr>
          <w:rStyle w:val="inline"/>
          <w:rFonts w:ascii="Times New Roman" w:hAnsi="Times New Roman" w:cs="Times New Roman"/>
          <w:color w:val="000000" w:themeColor="text1"/>
          <w:sz w:val="20"/>
          <w:szCs w:val="20"/>
        </w:rPr>
        <w:t>Translated predictive insights into business strategies for regulated environments, balancing growth objectives with compliance and governance requirements.</w:t>
      </w:r>
    </w:p>
    <w:p w14:paraId="75920CB2" w14:textId="77777777" w:rsidR="00C66556" w:rsidRPr="00C66556" w:rsidRDefault="00C66556" w:rsidP="00C66556">
      <w:pPr>
        <w:pStyle w:val="ListParagraph"/>
        <w:tabs>
          <w:tab w:val="left" w:pos="540"/>
        </w:tabs>
        <w:spacing w:before="35" w:line="276" w:lineRule="auto"/>
        <w:ind w:right="282"/>
        <w:rPr>
          <w:rStyle w:val="inline"/>
          <w:rFonts w:ascii="Times New Roman" w:hAnsi="Times New Roman" w:cs="Times New Roman"/>
          <w:color w:val="000000" w:themeColor="text1"/>
          <w:sz w:val="20"/>
          <w:szCs w:val="20"/>
        </w:rPr>
      </w:pPr>
    </w:p>
    <w:p w14:paraId="56F17B98" w14:textId="5629C375" w:rsidR="00625952" w:rsidRDefault="00C66556" w:rsidP="00C66556">
      <w:pPr>
        <w:pStyle w:val="ListParagraph"/>
        <w:tabs>
          <w:tab w:val="left" w:pos="540"/>
        </w:tabs>
        <w:spacing w:before="35" w:line="276" w:lineRule="auto"/>
        <w:ind w:left="180" w:right="282"/>
        <w:rPr>
          <w:rFonts w:ascii="Times New Roman" w:eastAsia="Times New Roman" w:hAnsi="Times New Roman" w:cs="Times New Roman"/>
          <w:sz w:val="20"/>
          <w:szCs w:val="20"/>
        </w:rPr>
      </w:pPr>
      <w:r w:rsidRPr="00C66556">
        <w:rPr>
          <w:rFonts w:ascii="Times New Roman" w:hAnsi="Times New Roman" w:cs="Times New Roman"/>
          <w:b/>
          <w:sz w:val="20"/>
          <w:szCs w:val="20"/>
        </w:rPr>
        <w:t>Environment:</w:t>
      </w:r>
      <w:r w:rsidRPr="00C66556">
        <w:rPr>
          <w:rFonts w:ascii="Times New Roman" w:hAnsi="Times New Roman" w:cs="Times New Roman"/>
          <w:b/>
          <w:spacing w:val="33"/>
          <w:sz w:val="20"/>
          <w:szCs w:val="20"/>
        </w:rPr>
        <w:t xml:space="preserve"> </w:t>
      </w:r>
      <w:r w:rsidRPr="00C66556">
        <w:rPr>
          <w:rFonts w:ascii="Times New Roman" w:eastAsia="Times New Roman" w:hAnsi="Times New Roman" w:cs="Times New Roman"/>
          <w:sz w:val="20"/>
          <w:szCs w:val="20"/>
        </w:rPr>
        <w:t xml:space="preserve">Python; Pandas; </w:t>
      </w:r>
      <w:proofErr w:type="spellStart"/>
      <w:r w:rsidRPr="00C66556">
        <w:rPr>
          <w:rFonts w:ascii="Times New Roman" w:eastAsia="Times New Roman" w:hAnsi="Times New Roman" w:cs="Times New Roman"/>
          <w:sz w:val="20"/>
          <w:szCs w:val="20"/>
        </w:rPr>
        <w:t>NumPy</w:t>
      </w:r>
      <w:proofErr w:type="spellEnd"/>
      <w:r w:rsidRPr="00C66556">
        <w:rPr>
          <w:rFonts w:ascii="Times New Roman" w:eastAsia="Times New Roman" w:hAnsi="Times New Roman" w:cs="Times New Roman"/>
          <w:sz w:val="20"/>
          <w:szCs w:val="20"/>
        </w:rPr>
        <w:t xml:space="preserve">; </w:t>
      </w:r>
      <w:proofErr w:type="spellStart"/>
      <w:r w:rsidRPr="00C66556">
        <w:rPr>
          <w:rFonts w:ascii="Times New Roman" w:eastAsia="Times New Roman" w:hAnsi="Times New Roman" w:cs="Times New Roman"/>
          <w:sz w:val="20"/>
          <w:szCs w:val="20"/>
        </w:rPr>
        <w:t>Seaborn</w:t>
      </w:r>
      <w:proofErr w:type="spellEnd"/>
      <w:r w:rsidRPr="00C66556">
        <w:rPr>
          <w:rFonts w:ascii="Times New Roman" w:eastAsia="Times New Roman" w:hAnsi="Times New Roman" w:cs="Times New Roman"/>
          <w:sz w:val="20"/>
          <w:szCs w:val="20"/>
        </w:rPr>
        <w:t xml:space="preserve">; </w:t>
      </w:r>
      <w:proofErr w:type="spellStart"/>
      <w:r w:rsidRPr="00C66556">
        <w:rPr>
          <w:rFonts w:ascii="Times New Roman" w:eastAsia="Times New Roman" w:hAnsi="Times New Roman" w:cs="Times New Roman"/>
          <w:sz w:val="20"/>
          <w:szCs w:val="20"/>
        </w:rPr>
        <w:t>SciPy</w:t>
      </w:r>
      <w:proofErr w:type="spellEnd"/>
      <w:r w:rsidRPr="00C66556">
        <w:rPr>
          <w:rFonts w:ascii="Times New Roman" w:eastAsia="Times New Roman" w:hAnsi="Times New Roman" w:cs="Times New Roman"/>
          <w:sz w:val="20"/>
          <w:szCs w:val="20"/>
        </w:rPr>
        <w:t xml:space="preserve">; </w:t>
      </w:r>
      <w:proofErr w:type="spellStart"/>
      <w:r w:rsidRPr="00C66556">
        <w:rPr>
          <w:rFonts w:ascii="Times New Roman" w:eastAsia="Times New Roman" w:hAnsi="Times New Roman" w:cs="Times New Roman"/>
          <w:sz w:val="20"/>
          <w:szCs w:val="20"/>
        </w:rPr>
        <w:t>Matplotlib</w:t>
      </w:r>
      <w:proofErr w:type="spellEnd"/>
      <w:r w:rsidRPr="00C66556">
        <w:rPr>
          <w:rFonts w:ascii="Times New Roman" w:eastAsia="Times New Roman" w:hAnsi="Times New Roman" w:cs="Times New Roman"/>
          <w:sz w:val="20"/>
          <w:szCs w:val="20"/>
        </w:rPr>
        <w:t xml:space="preserve">; </w:t>
      </w:r>
      <w:proofErr w:type="spellStart"/>
      <w:r w:rsidRPr="00C66556">
        <w:rPr>
          <w:rFonts w:ascii="Times New Roman" w:eastAsia="Times New Roman" w:hAnsi="Times New Roman" w:cs="Times New Roman"/>
          <w:sz w:val="20"/>
          <w:szCs w:val="20"/>
        </w:rPr>
        <w:t>Scikitlearn</w:t>
      </w:r>
      <w:proofErr w:type="spellEnd"/>
      <w:r w:rsidRPr="00C66556">
        <w:rPr>
          <w:rFonts w:ascii="Times New Roman" w:eastAsia="Times New Roman" w:hAnsi="Times New Roman" w:cs="Times New Roman"/>
          <w:sz w:val="20"/>
          <w:szCs w:val="20"/>
        </w:rPr>
        <w:t xml:space="preserve">; NLTK; ETL; </w:t>
      </w:r>
      <w:proofErr w:type="spellStart"/>
      <w:r w:rsidRPr="00C66556">
        <w:rPr>
          <w:rFonts w:ascii="Times New Roman" w:eastAsia="Times New Roman" w:hAnsi="Times New Roman" w:cs="Times New Roman"/>
          <w:sz w:val="20"/>
          <w:szCs w:val="20"/>
        </w:rPr>
        <w:t>Alteryx</w:t>
      </w:r>
      <w:proofErr w:type="spellEnd"/>
      <w:r w:rsidRPr="00C66556">
        <w:rPr>
          <w:rFonts w:ascii="Times New Roman" w:eastAsia="Times New Roman" w:hAnsi="Times New Roman" w:cs="Times New Roman"/>
          <w:sz w:val="20"/>
          <w:szCs w:val="20"/>
        </w:rPr>
        <w:t xml:space="preserve">; Snowflake; Tableau; jQuery; JavaScript; Node.js; Hadoop; MongoDB; OLTP/OLAP; ER Studio; Oracle; SQL Server; SQL. </w:t>
      </w:r>
    </w:p>
    <w:p w14:paraId="1B3C519F" w14:textId="77777777" w:rsidR="00C66556" w:rsidRPr="00C66556" w:rsidRDefault="00C66556" w:rsidP="00C66556">
      <w:pPr>
        <w:pStyle w:val="ListParagraph"/>
        <w:tabs>
          <w:tab w:val="left" w:pos="540"/>
        </w:tabs>
        <w:spacing w:before="35" w:line="276" w:lineRule="auto"/>
        <w:ind w:left="180" w:right="282"/>
        <w:rPr>
          <w:rFonts w:ascii="Times New Roman" w:hAnsi="Times New Roman" w:cs="Times New Roman"/>
          <w:color w:val="000000" w:themeColor="text1"/>
          <w:sz w:val="20"/>
          <w:szCs w:val="20"/>
        </w:rPr>
      </w:pPr>
    </w:p>
    <w:p w14:paraId="13483813" w14:textId="694B78B6" w:rsidR="00625952" w:rsidRPr="00682D00" w:rsidRDefault="00625952" w:rsidP="00625952">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Client: </w:t>
      </w:r>
      <w:r>
        <w:rPr>
          <w:rFonts w:ascii="Times New Roman" w:hAnsi="Times New Roman" w:cs="Times New Roman"/>
          <w:b/>
          <w:bCs/>
          <w:sz w:val="20"/>
          <w:szCs w:val="20"/>
        </w:rPr>
        <w:t>Paychex</w:t>
      </w:r>
      <w:r w:rsidRPr="00682D00">
        <w:rPr>
          <w:rFonts w:ascii="Times New Roman" w:hAnsi="Times New Roman" w:cs="Times New Roman"/>
          <w:b/>
          <w:bCs/>
          <w:sz w:val="20"/>
          <w:szCs w:val="20"/>
        </w:rPr>
        <w:t xml:space="preserve">, </w:t>
      </w:r>
      <w:r>
        <w:rPr>
          <w:rFonts w:ascii="Times New Roman" w:hAnsi="Times New Roman" w:cs="Times New Roman"/>
          <w:b/>
          <w:bCs/>
          <w:sz w:val="20"/>
          <w:szCs w:val="20"/>
        </w:rPr>
        <w:t>Rochester</w:t>
      </w:r>
      <w:r w:rsidRPr="00682D00">
        <w:rPr>
          <w:rFonts w:ascii="Times New Roman" w:hAnsi="Times New Roman" w:cs="Times New Roman"/>
          <w:b/>
          <w:bCs/>
          <w:sz w:val="20"/>
          <w:szCs w:val="20"/>
        </w:rPr>
        <w:t xml:space="preserve">, </w:t>
      </w:r>
      <w:r>
        <w:rPr>
          <w:rFonts w:ascii="Times New Roman" w:hAnsi="Times New Roman" w:cs="Times New Roman"/>
          <w:b/>
          <w:bCs/>
          <w:sz w:val="20"/>
          <w:szCs w:val="20"/>
        </w:rPr>
        <w:t>NY</w:t>
      </w:r>
      <w:r w:rsidRPr="00682D00">
        <w:rPr>
          <w:rFonts w:ascii="Times New Roman" w:hAnsi="Times New Roman" w:cs="Times New Roman"/>
          <w:b/>
          <w:bCs/>
          <w:sz w:val="20"/>
          <w:szCs w:val="20"/>
        </w:rPr>
        <w:t xml:space="preserve"> |                                                                                               </w:t>
      </w:r>
      <w:r>
        <w:rPr>
          <w:rFonts w:ascii="Times New Roman" w:hAnsi="Times New Roman" w:cs="Times New Roman"/>
          <w:b/>
          <w:bCs/>
          <w:sz w:val="20"/>
          <w:szCs w:val="20"/>
        </w:rPr>
        <w:t xml:space="preserve">                         </w:t>
      </w:r>
      <w:r w:rsidRPr="00682D00">
        <w:rPr>
          <w:rFonts w:ascii="Times New Roman" w:hAnsi="Times New Roman" w:cs="Times New Roman"/>
          <w:b/>
          <w:bCs/>
          <w:sz w:val="20"/>
          <w:szCs w:val="20"/>
        </w:rPr>
        <w:t xml:space="preserve"> </w:t>
      </w:r>
      <w:r>
        <w:rPr>
          <w:rFonts w:ascii="Times New Roman" w:hAnsi="Times New Roman" w:cs="Times New Roman"/>
          <w:b/>
          <w:bCs/>
          <w:sz w:val="20"/>
          <w:szCs w:val="20"/>
        </w:rPr>
        <w:t>Jan 2014</w:t>
      </w:r>
      <w:r w:rsidRPr="00682D00">
        <w:rPr>
          <w:rFonts w:ascii="Times New Roman" w:hAnsi="Times New Roman" w:cs="Times New Roman"/>
          <w:b/>
          <w:bCs/>
          <w:sz w:val="20"/>
          <w:szCs w:val="20"/>
        </w:rPr>
        <w:t xml:space="preserve"> to </w:t>
      </w:r>
      <w:r>
        <w:rPr>
          <w:rFonts w:ascii="Times New Roman" w:hAnsi="Times New Roman" w:cs="Times New Roman"/>
          <w:b/>
          <w:bCs/>
          <w:sz w:val="20"/>
          <w:szCs w:val="20"/>
        </w:rPr>
        <w:t>Aug 2016</w:t>
      </w:r>
    </w:p>
    <w:p w14:paraId="549BED4B" w14:textId="77777777" w:rsidR="00625952" w:rsidRPr="00682D00" w:rsidRDefault="00625952" w:rsidP="00625952">
      <w:pPr>
        <w:pStyle w:val="NoSpacing"/>
        <w:rPr>
          <w:rFonts w:ascii="Times New Roman" w:hAnsi="Times New Roman" w:cs="Times New Roman"/>
          <w:b/>
          <w:bCs/>
          <w:sz w:val="20"/>
          <w:szCs w:val="20"/>
        </w:rPr>
      </w:pPr>
      <w:r w:rsidRPr="00682D00">
        <w:rPr>
          <w:rFonts w:ascii="Times New Roman" w:hAnsi="Times New Roman" w:cs="Times New Roman"/>
          <w:b/>
          <w:bCs/>
          <w:sz w:val="20"/>
          <w:szCs w:val="20"/>
        </w:rPr>
        <w:t xml:space="preserve">Role: </w:t>
      </w:r>
      <w:r>
        <w:rPr>
          <w:rFonts w:ascii="Times New Roman" w:hAnsi="Times New Roman" w:cs="Times New Roman"/>
          <w:b/>
          <w:bCs/>
          <w:sz w:val="20"/>
          <w:szCs w:val="20"/>
        </w:rPr>
        <w:t>Machine Learning Engineer</w:t>
      </w:r>
    </w:p>
    <w:p w14:paraId="7CEB3F84" w14:textId="4A1928BE" w:rsidR="00625952" w:rsidRDefault="00625952" w:rsidP="00625952">
      <w:pPr>
        <w:pStyle w:val="NoSpacing"/>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Responsibilities:</w:t>
      </w:r>
    </w:p>
    <w:p w14:paraId="423CD7DE" w14:textId="77777777" w:rsidR="00625952" w:rsidRPr="00682D00" w:rsidRDefault="00625952" w:rsidP="00625952">
      <w:pPr>
        <w:pStyle w:val="NoSpacing"/>
        <w:rPr>
          <w:rFonts w:ascii="Times New Roman" w:hAnsi="Times New Roman" w:cs="Times New Roman"/>
          <w:b/>
          <w:bCs/>
          <w:sz w:val="20"/>
          <w:szCs w:val="20"/>
        </w:rPr>
      </w:pPr>
    </w:p>
    <w:p w14:paraId="1B50CE87" w14:textId="77777777" w:rsidR="00C66556" w:rsidRPr="00C66556" w:rsidRDefault="00C66556" w:rsidP="00C66556">
      <w:pPr>
        <w:pStyle w:val="ListParagraph"/>
        <w:numPr>
          <w:ilvl w:val="0"/>
          <w:numId w:val="20"/>
        </w:numPr>
        <w:spacing w:after="0" w:line="240" w:lineRule="auto"/>
        <w:ind w:right="270"/>
        <w:contextualSpacing w:val="0"/>
        <w:rPr>
          <w:rFonts w:ascii="Times New Roman" w:eastAsia="Times New Roman" w:hAnsi="Times New Roman" w:cs="Times New Roman"/>
          <w:sz w:val="20"/>
          <w:szCs w:val="20"/>
        </w:rPr>
      </w:pPr>
      <w:r w:rsidRPr="00C66556">
        <w:rPr>
          <w:rFonts w:ascii="Times New Roman" w:eastAsia="Times New Roman" w:hAnsi="Times New Roman" w:cs="Times New Roman"/>
          <w:sz w:val="20"/>
          <w:szCs w:val="20"/>
        </w:rPr>
        <w:t>Built and optimized 200+ stored procedures, reports, and database views in MS SQL for legal, tax, compliance, and financial systems; sped up retrievals and enhanced accuracy.</w:t>
      </w:r>
    </w:p>
    <w:p w14:paraId="060FD635" w14:textId="77777777" w:rsidR="00C66556" w:rsidRPr="00C66556" w:rsidRDefault="00C66556" w:rsidP="00C66556">
      <w:pPr>
        <w:pStyle w:val="ListParagraph"/>
        <w:numPr>
          <w:ilvl w:val="0"/>
          <w:numId w:val="20"/>
        </w:numPr>
        <w:spacing w:after="0" w:line="240" w:lineRule="auto"/>
        <w:ind w:right="270"/>
        <w:contextualSpacing w:val="0"/>
        <w:rPr>
          <w:rFonts w:ascii="Times New Roman" w:eastAsia="Times New Roman" w:hAnsi="Times New Roman" w:cs="Times New Roman"/>
          <w:sz w:val="20"/>
          <w:szCs w:val="20"/>
        </w:rPr>
      </w:pPr>
      <w:r w:rsidRPr="00C66556">
        <w:rPr>
          <w:rFonts w:ascii="Times New Roman" w:eastAsia="Times New Roman" w:hAnsi="Times New Roman" w:cs="Times New Roman"/>
          <w:sz w:val="20"/>
          <w:szCs w:val="20"/>
        </w:rPr>
        <w:t>Gathered, fetched, and validated high-volume sales information from 40+ sources; created Tableau dashboards and KPIs that were shared with clients in aid of decision making.</w:t>
      </w:r>
    </w:p>
    <w:p w14:paraId="28995578" w14:textId="77777777" w:rsidR="00C66556" w:rsidRPr="00C66556" w:rsidRDefault="00C66556" w:rsidP="00C66556">
      <w:pPr>
        <w:pStyle w:val="ListParagraph"/>
        <w:numPr>
          <w:ilvl w:val="0"/>
          <w:numId w:val="20"/>
        </w:numPr>
        <w:spacing w:after="0" w:line="240" w:lineRule="auto"/>
        <w:ind w:right="270"/>
        <w:contextualSpacing w:val="0"/>
        <w:rPr>
          <w:rFonts w:ascii="Times New Roman" w:eastAsia="Times New Roman" w:hAnsi="Times New Roman" w:cs="Times New Roman"/>
          <w:sz w:val="20"/>
          <w:szCs w:val="20"/>
        </w:rPr>
      </w:pPr>
      <w:r w:rsidRPr="00C66556">
        <w:rPr>
          <w:rFonts w:ascii="Times New Roman" w:eastAsia="Times New Roman" w:hAnsi="Times New Roman" w:cs="Times New Roman"/>
          <w:sz w:val="20"/>
          <w:szCs w:val="20"/>
        </w:rPr>
        <w:t xml:space="preserve"> Automated diverse programs, including 15+ Python and SQL workflows that loaded, cleaned, and standardized data.</w:t>
      </w:r>
    </w:p>
    <w:p w14:paraId="1D70A880" w14:textId="77777777" w:rsidR="00C66556" w:rsidRPr="00C66556" w:rsidRDefault="00C66556" w:rsidP="00C66556">
      <w:pPr>
        <w:pStyle w:val="ListParagraph"/>
        <w:numPr>
          <w:ilvl w:val="0"/>
          <w:numId w:val="20"/>
        </w:numPr>
        <w:spacing w:after="0" w:line="240" w:lineRule="auto"/>
        <w:ind w:right="270"/>
        <w:contextualSpacing w:val="0"/>
        <w:rPr>
          <w:rFonts w:ascii="Times New Roman" w:eastAsia="Times New Roman" w:hAnsi="Times New Roman" w:cs="Times New Roman"/>
          <w:sz w:val="20"/>
          <w:szCs w:val="20"/>
        </w:rPr>
      </w:pPr>
      <w:r w:rsidRPr="00C66556">
        <w:rPr>
          <w:rFonts w:ascii="Times New Roman" w:eastAsia="Times New Roman" w:hAnsi="Times New Roman" w:cs="Times New Roman"/>
          <w:sz w:val="20"/>
          <w:szCs w:val="20"/>
        </w:rPr>
        <w:t>Scraped and gathered high, volume data from across the web, cleaning with Python and Cross browsing techniques, reducing data gaps from said to 0.</w:t>
      </w:r>
    </w:p>
    <w:p w14:paraId="05FCEA0E" w14:textId="77777777" w:rsidR="00C66556" w:rsidRPr="00C66556" w:rsidRDefault="00C66556" w:rsidP="00C66556">
      <w:pPr>
        <w:pStyle w:val="ListParagraph"/>
        <w:numPr>
          <w:ilvl w:val="0"/>
          <w:numId w:val="20"/>
        </w:numPr>
        <w:spacing w:after="0" w:line="240" w:lineRule="auto"/>
        <w:ind w:right="270"/>
        <w:contextualSpacing w:val="0"/>
        <w:rPr>
          <w:rFonts w:ascii="Times New Roman" w:eastAsia="Times New Roman" w:hAnsi="Times New Roman" w:cs="Times New Roman"/>
          <w:sz w:val="20"/>
          <w:szCs w:val="20"/>
        </w:rPr>
      </w:pPr>
      <w:r w:rsidRPr="00C66556">
        <w:rPr>
          <w:rFonts w:ascii="Times New Roman" w:eastAsia="Times New Roman" w:hAnsi="Times New Roman" w:cs="Times New Roman"/>
          <w:sz w:val="20"/>
          <w:szCs w:val="20"/>
        </w:rPr>
        <w:t xml:space="preserve"> Delivered web-based reporting interfaces with API calls built in Python; incorporated API calls into Tableau dashboards for </w:t>
      </w:r>
      <w:proofErr w:type="spellStart"/>
      <w:r w:rsidRPr="00C66556">
        <w:rPr>
          <w:rFonts w:ascii="Times New Roman" w:eastAsia="Times New Roman" w:hAnsi="Times New Roman" w:cs="Times New Roman"/>
          <w:sz w:val="20"/>
          <w:szCs w:val="20"/>
        </w:rPr>
        <w:t>Realtime</w:t>
      </w:r>
      <w:proofErr w:type="spellEnd"/>
      <w:r w:rsidRPr="00C66556">
        <w:rPr>
          <w:rFonts w:ascii="Times New Roman" w:eastAsia="Times New Roman" w:hAnsi="Times New Roman" w:cs="Times New Roman"/>
          <w:sz w:val="20"/>
          <w:szCs w:val="20"/>
        </w:rPr>
        <w:t xml:space="preserve"> access.</w:t>
      </w:r>
    </w:p>
    <w:p w14:paraId="52ABCD5D" w14:textId="77777777" w:rsidR="00C66556" w:rsidRPr="00C66556" w:rsidRDefault="00C66556" w:rsidP="00C66556">
      <w:pPr>
        <w:pStyle w:val="ListParagraph"/>
        <w:rPr>
          <w:rFonts w:ascii="Times New Roman" w:eastAsia="Times New Roman" w:hAnsi="Times New Roman" w:cs="Times New Roman"/>
          <w:sz w:val="20"/>
          <w:szCs w:val="20"/>
        </w:rPr>
      </w:pPr>
    </w:p>
    <w:p w14:paraId="155FB24F" w14:textId="62AA4A26" w:rsidR="00625952" w:rsidRDefault="00C66556" w:rsidP="00400539">
      <w:pPr>
        <w:pStyle w:val="ListParagraph"/>
        <w:ind w:left="180"/>
        <w:rPr>
          <w:rFonts w:ascii="Times New Roman" w:eastAsia="Times New Roman" w:hAnsi="Times New Roman" w:cs="Times New Roman"/>
          <w:kern w:val="0"/>
          <w:sz w:val="20"/>
          <w:szCs w:val="20"/>
          <w14:ligatures w14:val="none"/>
        </w:rPr>
      </w:pPr>
      <w:r w:rsidRPr="00C66556">
        <w:rPr>
          <w:rFonts w:ascii="Times New Roman" w:hAnsi="Times New Roman" w:cs="Times New Roman"/>
          <w:b/>
          <w:bCs/>
          <w:sz w:val="20"/>
          <w:szCs w:val="20"/>
        </w:rPr>
        <w:t>Environment</w:t>
      </w:r>
      <w:r w:rsidRPr="00C66556">
        <w:rPr>
          <w:rStyle w:val="text-green-600"/>
          <w:rFonts w:ascii="Times New Roman" w:hAnsi="Times New Roman" w:cs="Times New Roman"/>
          <w:b/>
          <w:bCs/>
          <w:sz w:val="20"/>
          <w:szCs w:val="20"/>
        </w:rPr>
        <w:t>:</w:t>
      </w:r>
      <w:r w:rsidRPr="00C66556">
        <w:rPr>
          <w:rFonts w:ascii="Times New Roman" w:hAnsi="Times New Roman" w:cs="Times New Roman"/>
          <w:sz w:val="20"/>
          <w:szCs w:val="20"/>
        </w:rPr>
        <w:t xml:space="preserve"> MS SQL; TSQL; Python; Tableau; Advanced Excel; web scraping; ETL automation; SQL Server; Oracle; basic JavaScript.</w:t>
      </w:r>
      <w:r w:rsidR="00400539" w:rsidRPr="00682D00">
        <w:rPr>
          <w:rFonts w:ascii="Times New Roman" w:eastAsia="Times New Roman" w:hAnsi="Times New Roman" w:cs="Times New Roman"/>
          <w:kern w:val="0"/>
          <w:sz w:val="20"/>
          <w:szCs w:val="20"/>
          <w14:ligatures w14:val="none"/>
        </w:rPr>
        <w:t xml:space="preserve"> </w:t>
      </w:r>
    </w:p>
    <w:p w14:paraId="39EB7CEE" w14:textId="1A248A3C" w:rsidR="008871DE" w:rsidRDefault="008871DE" w:rsidP="00400539">
      <w:pPr>
        <w:pStyle w:val="ListParagraph"/>
        <w:ind w:left="180"/>
        <w:rPr>
          <w:rFonts w:ascii="Times New Roman" w:eastAsia="Times New Roman" w:hAnsi="Times New Roman" w:cs="Times New Roman"/>
          <w:sz w:val="20"/>
          <w:szCs w:val="20"/>
        </w:rPr>
      </w:pPr>
      <w:bookmarkStart w:id="0" w:name="_GoBack"/>
      <w:bookmarkEnd w:id="0"/>
    </w:p>
    <w:p w14:paraId="213E3130" w14:textId="77777777" w:rsidR="008871DE" w:rsidRPr="00682D00" w:rsidRDefault="008871DE" w:rsidP="008871DE">
      <w:pPr>
        <w:shd w:val="clear" w:color="auto" w:fill="C1E4F5" w:themeFill="accent1" w:themeFillTint="33"/>
        <w:spacing w:before="100" w:beforeAutospacing="1" w:after="100" w:afterAutospacing="1" w:line="240" w:lineRule="auto"/>
        <w:jc w:val="both"/>
        <w:outlineLvl w:val="1"/>
        <w:rPr>
          <w:rFonts w:ascii="Times New Roman" w:eastAsia="Times New Roman" w:hAnsi="Times New Roman" w:cs="Times New Roman"/>
          <w:b/>
          <w:bCs/>
          <w:kern w:val="0"/>
          <w:sz w:val="20"/>
          <w:szCs w:val="20"/>
          <w14:ligatures w14:val="none"/>
        </w:rPr>
      </w:pPr>
      <w:r w:rsidRPr="00682D00">
        <w:rPr>
          <w:rFonts w:ascii="Times New Roman" w:eastAsia="Times New Roman" w:hAnsi="Times New Roman" w:cs="Times New Roman"/>
          <w:b/>
          <w:bCs/>
          <w:kern w:val="0"/>
          <w:sz w:val="20"/>
          <w:szCs w:val="20"/>
          <w14:ligatures w14:val="none"/>
        </w:rPr>
        <w:t>EDUCATION</w:t>
      </w:r>
    </w:p>
    <w:p w14:paraId="69F1D4AD" w14:textId="77777777" w:rsidR="008871DE" w:rsidRPr="00682D00" w:rsidRDefault="008871DE" w:rsidP="008871DE">
      <w:pPr>
        <w:spacing w:after="100" w:afterAutospacing="1" w:line="240" w:lineRule="auto"/>
        <w:jc w:val="both"/>
        <w:rPr>
          <w:rFonts w:ascii="Times New Roman" w:eastAsia="Times New Roman" w:hAnsi="Times New Roman" w:cs="Times New Roman"/>
          <w:kern w:val="0"/>
          <w:sz w:val="20"/>
          <w:szCs w:val="20"/>
          <w14:ligatures w14:val="none"/>
        </w:rPr>
      </w:pPr>
      <w:r w:rsidRPr="00682D00">
        <w:rPr>
          <w:rFonts w:ascii="Times New Roman" w:eastAsia="Times New Roman" w:hAnsi="Times New Roman" w:cs="Times New Roman"/>
          <w:kern w:val="0"/>
          <w:sz w:val="20"/>
          <w:szCs w:val="20"/>
          <w14:ligatures w14:val="none"/>
        </w:rPr>
        <w:t>Master’s</w:t>
      </w:r>
      <w:r>
        <w:rPr>
          <w:rFonts w:ascii="Times New Roman" w:eastAsia="Times New Roman" w:hAnsi="Times New Roman" w:cs="Times New Roman"/>
          <w:kern w:val="0"/>
          <w:sz w:val="20"/>
          <w:szCs w:val="20"/>
          <w14:ligatures w14:val="none"/>
        </w:rPr>
        <w:t xml:space="preserve"> in Information Technology and Project Management, Cumberland University, TN, USA</w:t>
      </w:r>
      <w:r w:rsidRPr="00682D00">
        <w:rPr>
          <w:rFonts w:ascii="Times New Roman" w:eastAsia="Times New Roman" w:hAnsi="Times New Roman" w:cs="Times New Roman"/>
          <w:kern w:val="0"/>
          <w:sz w:val="20"/>
          <w:szCs w:val="20"/>
          <w14:ligatures w14:val="none"/>
        </w:rPr>
        <w:t xml:space="preserve"> </w:t>
      </w:r>
      <w:r w:rsidRPr="00682D00">
        <w:rPr>
          <w:rFonts w:ascii="Times New Roman" w:eastAsia="Times New Roman" w:hAnsi="Times New Roman" w:cs="Times New Roman"/>
          <w:kern w:val="0"/>
          <w:sz w:val="20"/>
          <w:szCs w:val="20"/>
          <w14:ligatures w14:val="none"/>
        </w:rPr>
        <w:tab/>
      </w:r>
      <w:r w:rsidRPr="00682D00">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 xml:space="preserve">        </w:t>
      </w:r>
      <w:r w:rsidRPr="00682D00">
        <w:rPr>
          <w:rFonts w:ascii="Times New Roman" w:eastAsia="Times New Roman" w:hAnsi="Times New Roman" w:cs="Times New Roman"/>
          <w:kern w:val="0"/>
          <w:sz w:val="20"/>
          <w:szCs w:val="20"/>
          <w14:ligatures w14:val="none"/>
        </w:rPr>
        <w:t>Aug 2012 - Dec 2013</w:t>
      </w:r>
    </w:p>
    <w:p w14:paraId="06D7D620" w14:textId="5113E354" w:rsidR="008871DE" w:rsidRPr="00682D00" w:rsidRDefault="008871DE" w:rsidP="008871DE">
      <w:pPr>
        <w:spacing w:after="100" w:afterAutospacing="1"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Bachelor of Technology in Computer Science Engineering, MRCET</w:t>
      </w:r>
      <w:r w:rsidRPr="00682D00">
        <w:rPr>
          <w:rFonts w:ascii="Times New Roman" w:eastAsia="Times New Roman" w:hAnsi="Times New Roman" w:cs="Times New Roman"/>
          <w:kern w:val="0"/>
          <w:sz w:val="20"/>
          <w:szCs w:val="20"/>
          <w14:ligatures w14:val="none"/>
        </w:rPr>
        <w:tab/>
      </w:r>
      <w:r w:rsidRPr="00682D00">
        <w:rPr>
          <w:rFonts w:ascii="Times New Roman" w:eastAsia="Times New Roman" w:hAnsi="Times New Roman" w:cs="Times New Roman"/>
          <w:kern w:val="0"/>
          <w:sz w:val="20"/>
          <w:szCs w:val="20"/>
          <w14:ligatures w14:val="none"/>
        </w:rPr>
        <w:tab/>
      </w:r>
      <w:r w:rsidRPr="00682D00">
        <w:rPr>
          <w:rFonts w:ascii="Times New Roman" w:eastAsia="Times New Roman" w:hAnsi="Times New Roman" w:cs="Times New Roman"/>
          <w:kern w:val="0"/>
          <w:sz w:val="20"/>
          <w:szCs w:val="20"/>
          <w14:ligatures w14:val="none"/>
        </w:rPr>
        <w:tab/>
      </w:r>
      <w:r w:rsidRPr="00682D00">
        <w:rPr>
          <w:rFonts w:ascii="Times New Roman" w:eastAsia="Times New Roman" w:hAnsi="Times New Roman" w:cs="Times New Roman"/>
          <w:kern w:val="0"/>
          <w:sz w:val="20"/>
          <w:szCs w:val="20"/>
          <w14:ligatures w14:val="none"/>
        </w:rPr>
        <w:tab/>
        <w:t xml:space="preserve">        </w:t>
      </w:r>
      <w:r>
        <w:rPr>
          <w:rFonts w:ascii="Times New Roman" w:eastAsia="Times New Roman" w:hAnsi="Times New Roman" w:cs="Times New Roman"/>
          <w:kern w:val="0"/>
          <w:sz w:val="20"/>
          <w:szCs w:val="20"/>
          <w14:ligatures w14:val="none"/>
        </w:rPr>
        <w:t xml:space="preserve">               A</w:t>
      </w:r>
      <w:r w:rsidRPr="00682D00">
        <w:rPr>
          <w:rFonts w:ascii="Times New Roman" w:eastAsia="Times New Roman" w:hAnsi="Times New Roman" w:cs="Times New Roman"/>
          <w:kern w:val="0"/>
          <w:sz w:val="20"/>
          <w:szCs w:val="20"/>
          <w14:ligatures w14:val="none"/>
        </w:rPr>
        <w:t>ug</w:t>
      </w:r>
      <w:r>
        <w:rPr>
          <w:rFonts w:ascii="Times New Roman" w:eastAsia="Times New Roman" w:hAnsi="Times New Roman" w:cs="Times New Roman"/>
          <w:kern w:val="0"/>
          <w:sz w:val="20"/>
          <w:szCs w:val="20"/>
          <w14:ligatures w14:val="none"/>
        </w:rPr>
        <w:t xml:space="preserve"> </w:t>
      </w:r>
      <w:r w:rsidRPr="00682D00">
        <w:rPr>
          <w:rFonts w:ascii="Times New Roman" w:eastAsia="Times New Roman" w:hAnsi="Times New Roman" w:cs="Times New Roman"/>
          <w:kern w:val="0"/>
          <w:sz w:val="20"/>
          <w:szCs w:val="20"/>
          <w14:ligatures w14:val="none"/>
        </w:rPr>
        <w:t>2008 - July 2012</w:t>
      </w:r>
    </w:p>
    <w:sectPr w:rsidR="008871DE" w:rsidRPr="00682D00" w:rsidSect="0082228B">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184"/>
    <w:multiLevelType w:val="multilevel"/>
    <w:tmpl w:val="3EE44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2341CB"/>
    <w:multiLevelType w:val="multilevel"/>
    <w:tmpl w:val="85F46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3E64C1"/>
    <w:multiLevelType w:val="multilevel"/>
    <w:tmpl w:val="2A7E8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C2290"/>
    <w:multiLevelType w:val="multilevel"/>
    <w:tmpl w:val="29F2B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B531D0"/>
    <w:multiLevelType w:val="multilevel"/>
    <w:tmpl w:val="7E0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0F14"/>
    <w:multiLevelType w:val="multilevel"/>
    <w:tmpl w:val="2D5C9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328CF"/>
    <w:multiLevelType w:val="multilevel"/>
    <w:tmpl w:val="6F603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5EB7066"/>
    <w:multiLevelType w:val="multilevel"/>
    <w:tmpl w:val="A7AC1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582025"/>
    <w:multiLevelType w:val="multilevel"/>
    <w:tmpl w:val="DD6E4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A976EB"/>
    <w:multiLevelType w:val="multilevel"/>
    <w:tmpl w:val="E13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84666"/>
    <w:multiLevelType w:val="multilevel"/>
    <w:tmpl w:val="DE34F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A22F22"/>
    <w:multiLevelType w:val="hybridMultilevel"/>
    <w:tmpl w:val="F580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7605A6"/>
    <w:multiLevelType w:val="hybridMultilevel"/>
    <w:tmpl w:val="D5C6C52A"/>
    <w:lvl w:ilvl="0" w:tplc="9350FE86">
      <w:numFmt w:val="bullet"/>
      <w:lvlText w:val="●"/>
      <w:lvlJc w:val="left"/>
      <w:pPr>
        <w:ind w:left="54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E35CD5FA">
      <w:numFmt w:val="bullet"/>
      <w:lvlText w:val="•"/>
      <w:lvlJc w:val="left"/>
      <w:pPr>
        <w:ind w:left="1674" w:hanging="360"/>
      </w:pPr>
      <w:rPr>
        <w:rFonts w:hint="default"/>
        <w:lang w:val="en-US" w:eastAsia="en-US" w:bidi="ar-SA"/>
      </w:rPr>
    </w:lvl>
    <w:lvl w:ilvl="2" w:tplc="7CCC2D0E">
      <w:numFmt w:val="bullet"/>
      <w:lvlText w:val="•"/>
      <w:lvlJc w:val="left"/>
      <w:pPr>
        <w:ind w:left="2808" w:hanging="360"/>
      </w:pPr>
      <w:rPr>
        <w:rFonts w:hint="default"/>
        <w:lang w:val="en-US" w:eastAsia="en-US" w:bidi="ar-SA"/>
      </w:rPr>
    </w:lvl>
    <w:lvl w:ilvl="3" w:tplc="F7E46C90">
      <w:numFmt w:val="bullet"/>
      <w:lvlText w:val="•"/>
      <w:lvlJc w:val="left"/>
      <w:pPr>
        <w:ind w:left="3942" w:hanging="360"/>
      </w:pPr>
      <w:rPr>
        <w:rFonts w:hint="default"/>
        <w:lang w:val="en-US" w:eastAsia="en-US" w:bidi="ar-SA"/>
      </w:rPr>
    </w:lvl>
    <w:lvl w:ilvl="4" w:tplc="587AB172">
      <w:numFmt w:val="bullet"/>
      <w:lvlText w:val="•"/>
      <w:lvlJc w:val="left"/>
      <w:pPr>
        <w:ind w:left="5076" w:hanging="360"/>
      </w:pPr>
      <w:rPr>
        <w:rFonts w:hint="default"/>
        <w:lang w:val="en-US" w:eastAsia="en-US" w:bidi="ar-SA"/>
      </w:rPr>
    </w:lvl>
    <w:lvl w:ilvl="5" w:tplc="DFE02972">
      <w:numFmt w:val="bullet"/>
      <w:lvlText w:val="•"/>
      <w:lvlJc w:val="left"/>
      <w:pPr>
        <w:ind w:left="6210" w:hanging="360"/>
      </w:pPr>
      <w:rPr>
        <w:rFonts w:hint="default"/>
        <w:lang w:val="en-US" w:eastAsia="en-US" w:bidi="ar-SA"/>
      </w:rPr>
    </w:lvl>
    <w:lvl w:ilvl="6" w:tplc="55BEB2BE">
      <w:numFmt w:val="bullet"/>
      <w:lvlText w:val="•"/>
      <w:lvlJc w:val="left"/>
      <w:pPr>
        <w:ind w:left="7344" w:hanging="360"/>
      </w:pPr>
      <w:rPr>
        <w:rFonts w:hint="default"/>
        <w:lang w:val="en-US" w:eastAsia="en-US" w:bidi="ar-SA"/>
      </w:rPr>
    </w:lvl>
    <w:lvl w:ilvl="7" w:tplc="C99E2790">
      <w:numFmt w:val="bullet"/>
      <w:lvlText w:val="•"/>
      <w:lvlJc w:val="left"/>
      <w:pPr>
        <w:ind w:left="8478" w:hanging="360"/>
      </w:pPr>
      <w:rPr>
        <w:rFonts w:hint="default"/>
        <w:lang w:val="en-US" w:eastAsia="en-US" w:bidi="ar-SA"/>
      </w:rPr>
    </w:lvl>
    <w:lvl w:ilvl="8" w:tplc="0F520000">
      <w:numFmt w:val="bullet"/>
      <w:lvlText w:val="•"/>
      <w:lvlJc w:val="left"/>
      <w:pPr>
        <w:ind w:left="9612" w:hanging="360"/>
      </w:pPr>
      <w:rPr>
        <w:rFonts w:hint="default"/>
        <w:lang w:val="en-US" w:eastAsia="en-US" w:bidi="ar-SA"/>
      </w:rPr>
    </w:lvl>
  </w:abstractNum>
  <w:abstractNum w:abstractNumId="13" w15:restartNumberingAfterBreak="0">
    <w:nsid w:val="36BB56C7"/>
    <w:multiLevelType w:val="multilevel"/>
    <w:tmpl w:val="8EFA9D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87C2E2A"/>
    <w:multiLevelType w:val="multilevel"/>
    <w:tmpl w:val="7130A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AF27E0"/>
    <w:multiLevelType w:val="multilevel"/>
    <w:tmpl w:val="DF1EF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5CB1AFC"/>
    <w:multiLevelType w:val="multilevel"/>
    <w:tmpl w:val="C77EB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67A45D2"/>
    <w:multiLevelType w:val="multilevel"/>
    <w:tmpl w:val="7F822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D96240"/>
    <w:multiLevelType w:val="multilevel"/>
    <w:tmpl w:val="0F1CE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474B4"/>
    <w:multiLevelType w:val="multilevel"/>
    <w:tmpl w:val="DF38F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0"/>
  </w:num>
  <w:num w:numId="3">
    <w:abstractNumId w:val="17"/>
  </w:num>
  <w:num w:numId="4">
    <w:abstractNumId w:val="19"/>
  </w:num>
  <w:num w:numId="5">
    <w:abstractNumId w:val="15"/>
  </w:num>
  <w:num w:numId="6">
    <w:abstractNumId w:val="9"/>
  </w:num>
  <w:num w:numId="7">
    <w:abstractNumId w:val="7"/>
  </w:num>
  <w:num w:numId="8">
    <w:abstractNumId w:val="8"/>
  </w:num>
  <w:num w:numId="9">
    <w:abstractNumId w:val="6"/>
  </w:num>
  <w:num w:numId="10">
    <w:abstractNumId w:val="5"/>
  </w:num>
  <w:num w:numId="11">
    <w:abstractNumId w:val="3"/>
  </w:num>
  <w:num w:numId="12">
    <w:abstractNumId w:val="1"/>
  </w:num>
  <w:num w:numId="13">
    <w:abstractNumId w:val="13"/>
  </w:num>
  <w:num w:numId="14">
    <w:abstractNumId w:val="18"/>
  </w:num>
  <w:num w:numId="15">
    <w:abstractNumId w:val="10"/>
  </w:num>
  <w:num w:numId="16">
    <w:abstractNumId w:val="14"/>
  </w:num>
  <w:num w:numId="17">
    <w:abstractNumId w:val="2"/>
  </w:num>
  <w:num w:numId="18">
    <w:abstractNumId w:val="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83"/>
    <w:rsid w:val="000068A7"/>
    <w:rsid w:val="000128D7"/>
    <w:rsid w:val="000347C7"/>
    <w:rsid w:val="0003607A"/>
    <w:rsid w:val="000B2AE4"/>
    <w:rsid w:val="000D5EBF"/>
    <w:rsid w:val="00103283"/>
    <w:rsid w:val="001B4375"/>
    <w:rsid w:val="00271AAD"/>
    <w:rsid w:val="002A104B"/>
    <w:rsid w:val="002B2FD0"/>
    <w:rsid w:val="002B6C0F"/>
    <w:rsid w:val="002F130B"/>
    <w:rsid w:val="00314D10"/>
    <w:rsid w:val="003330C1"/>
    <w:rsid w:val="00400539"/>
    <w:rsid w:val="00464CA1"/>
    <w:rsid w:val="00501B4E"/>
    <w:rsid w:val="0050732B"/>
    <w:rsid w:val="005435B8"/>
    <w:rsid w:val="00546DEA"/>
    <w:rsid w:val="00560ECE"/>
    <w:rsid w:val="0057258A"/>
    <w:rsid w:val="00594F90"/>
    <w:rsid w:val="005A494B"/>
    <w:rsid w:val="00625952"/>
    <w:rsid w:val="00641848"/>
    <w:rsid w:val="00650C1E"/>
    <w:rsid w:val="00672402"/>
    <w:rsid w:val="00682D00"/>
    <w:rsid w:val="00691C26"/>
    <w:rsid w:val="006931BA"/>
    <w:rsid w:val="00707152"/>
    <w:rsid w:val="007233FF"/>
    <w:rsid w:val="0075435A"/>
    <w:rsid w:val="00775BA3"/>
    <w:rsid w:val="007F3723"/>
    <w:rsid w:val="0082228B"/>
    <w:rsid w:val="00837754"/>
    <w:rsid w:val="008871DE"/>
    <w:rsid w:val="008C6243"/>
    <w:rsid w:val="008D16D4"/>
    <w:rsid w:val="00914592"/>
    <w:rsid w:val="009319D2"/>
    <w:rsid w:val="0098218E"/>
    <w:rsid w:val="009D44F0"/>
    <w:rsid w:val="009F4B83"/>
    <w:rsid w:val="00A05B01"/>
    <w:rsid w:val="00A32386"/>
    <w:rsid w:val="00A46A2B"/>
    <w:rsid w:val="00A47430"/>
    <w:rsid w:val="00A76F94"/>
    <w:rsid w:val="00A83DC1"/>
    <w:rsid w:val="00AA0104"/>
    <w:rsid w:val="00AA1447"/>
    <w:rsid w:val="00AC6085"/>
    <w:rsid w:val="00AF13A8"/>
    <w:rsid w:val="00B50339"/>
    <w:rsid w:val="00BD3266"/>
    <w:rsid w:val="00BE36DE"/>
    <w:rsid w:val="00C254C2"/>
    <w:rsid w:val="00C455A5"/>
    <w:rsid w:val="00C45657"/>
    <w:rsid w:val="00C4573D"/>
    <w:rsid w:val="00C66556"/>
    <w:rsid w:val="00C91B41"/>
    <w:rsid w:val="00CA13B8"/>
    <w:rsid w:val="00CC1C30"/>
    <w:rsid w:val="00CE4AB4"/>
    <w:rsid w:val="00CF2ABF"/>
    <w:rsid w:val="00D107AC"/>
    <w:rsid w:val="00D35E15"/>
    <w:rsid w:val="00D76540"/>
    <w:rsid w:val="00D80FC5"/>
    <w:rsid w:val="00D87F12"/>
    <w:rsid w:val="00DD2BF6"/>
    <w:rsid w:val="00E0543A"/>
    <w:rsid w:val="00E106DB"/>
    <w:rsid w:val="00E17603"/>
    <w:rsid w:val="00E85B8E"/>
    <w:rsid w:val="00EA0909"/>
    <w:rsid w:val="00ED5149"/>
    <w:rsid w:val="00F874BE"/>
    <w:rsid w:val="00F95E2F"/>
    <w:rsid w:val="00FB3E94"/>
    <w:rsid w:val="00FB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B624"/>
  <w15:chartTrackingRefBased/>
  <w15:docId w15:val="{2B760203-D7B1-9F40-A1E9-0804748B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52"/>
  </w:style>
  <w:style w:type="paragraph" w:styleId="Heading1">
    <w:name w:val="heading 1"/>
    <w:basedOn w:val="Normal"/>
    <w:next w:val="Normal"/>
    <w:link w:val="Heading1Char"/>
    <w:uiPriority w:val="9"/>
    <w:qFormat/>
    <w:rsid w:val="009F4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83"/>
    <w:rPr>
      <w:rFonts w:eastAsiaTheme="majorEastAsia" w:cstheme="majorBidi"/>
      <w:color w:val="272727" w:themeColor="text1" w:themeTint="D8"/>
    </w:rPr>
  </w:style>
  <w:style w:type="paragraph" w:styleId="Title">
    <w:name w:val="Title"/>
    <w:basedOn w:val="Normal"/>
    <w:next w:val="Normal"/>
    <w:link w:val="TitleChar"/>
    <w:uiPriority w:val="10"/>
    <w:qFormat/>
    <w:rsid w:val="009F4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83"/>
    <w:pPr>
      <w:spacing w:before="160"/>
      <w:jc w:val="center"/>
    </w:pPr>
    <w:rPr>
      <w:i/>
      <w:iCs/>
      <w:color w:val="404040" w:themeColor="text1" w:themeTint="BF"/>
    </w:rPr>
  </w:style>
  <w:style w:type="character" w:customStyle="1" w:styleId="QuoteChar">
    <w:name w:val="Quote Char"/>
    <w:basedOn w:val="DefaultParagraphFont"/>
    <w:link w:val="Quote"/>
    <w:uiPriority w:val="29"/>
    <w:rsid w:val="009F4B83"/>
    <w:rPr>
      <w:i/>
      <w:iCs/>
      <w:color w:val="404040" w:themeColor="text1" w:themeTint="BF"/>
    </w:rPr>
  </w:style>
  <w:style w:type="paragraph" w:styleId="ListParagraph">
    <w:name w:val="List Paragraph"/>
    <w:basedOn w:val="Normal"/>
    <w:uiPriority w:val="1"/>
    <w:qFormat/>
    <w:rsid w:val="009F4B83"/>
    <w:pPr>
      <w:ind w:left="720"/>
      <w:contextualSpacing/>
    </w:pPr>
  </w:style>
  <w:style w:type="character" w:styleId="IntenseEmphasis">
    <w:name w:val="Intense Emphasis"/>
    <w:basedOn w:val="DefaultParagraphFont"/>
    <w:uiPriority w:val="21"/>
    <w:qFormat/>
    <w:rsid w:val="009F4B83"/>
    <w:rPr>
      <w:i/>
      <w:iCs/>
      <w:color w:val="0F4761" w:themeColor="accent1" w:themeShade="BF"/>
    </w:rPr>
  </w:style>
  <w:style w:type="paragraph" w:styleId="IntenseQuote">
    <w:name w:val="Intense Quote"/>
    <w:basedOn w:val="Normal"/>
    <w:next w:val="Normal"/>
    <w:link w:val="IntenseQuoteChar"/>
    <w:uiPriority w:val="30"/>
    <w:qFormat/>
    <w:rsid w:val="009F4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83"/>
    <w:rPr>
      <w:i/>
      <w:iCs/>
      <w:color w:val="0F4761" w:themeColor="accent1" w:themeShade="BF"/>
    </w:rPr>
  </w:style>
  <w:style w:type="character" w:styleId="IntenseReference">
    <w:name w:val="Intense Reference"/>
    <w:basedOn w:val="DefaultParagraphFont"/>
    <w:uiPriority w:val="32"/>
    <w:qFormat/>
    <w:rsid w:val="009F4B83"/>
    <w:rPr>
      <w:b/>
      <w:bCs/>
      <w:smallCaps/>
      <w:color w:val="0F4761" w:themeColor="accent1" w:themeShade="BF"/>
      <w:spacing w:val="5"/>
    </w:rPr>
  </w:style>
  <w:style w:type="paragraph" w:customStyle="1" w:styleId="msonormal0">
    <w:name w:val="msonormal"/>
    <w:basedOn w:val="Normal"/>
    <w:rsid w:val="00FB64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6416"/>
    <w:rPr>
      <w:b/>
      <w:bCs/>
    </w:rPr>
  </w:style>
  <w:style w:type="paragraph" w:customStyle="1" w:styleId="whitespace-normal">
    <w:name w:val="whitespace-normal"/>
    <w:basedOn w:val="Normal"/>
    <w:rsid w:val="00FB64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B6416"/>
    <w:rPr>
      <w:color w:val="0000FF"/>
      <w:u w:val="single"/>
    </w:rPr>
  </w:style>
  <w:style w:type="character" w:styleId="FollowedHyperlink">
    <w:name w:val="FollowedHyperlink"/>
    <w:basedOn w:val="DefaultParagraphFont"/>
    <w:uiPriority w:val="99"/>
    <w:semiHidden/>
    <w:unhideWhenUsed/>
    <w:rsid w:val="00FB6416"/>
    <w:rPr>
      <w:color w:val="800080"/>
      <w:u w:val="single"/>
    </w:rPr>
  </w:style>
  <w:style w:type="paragraph" w:styleId="NormalWeb">
    <w:name w:val="Normal (Web)"/>
    <w:basedOn w:val="Normal"/>
    <w:uiPriority w:val="99"/>
    <w:semiHidden/>
    <w:unhideWhenUsed/>
    <w:rsid w:val="00A76F9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A05B01"/>
    <w:pPr>
      <w:spacing w:after="0" w:line="240" w:lineRule="auto"/>
    </w:pPr>
  </w:style>
  <w:style w:type="character" w:customStyle="1" w:styleId="NoSpacingChar">
    <w:name w:val="No Spacing Char"/>
    <w:link w:val="NoSpacing"/>
    <w:uiPriority w:val="1"/>
    <w:qFormat/>
    <w:locked/>
    <w:rsid w:val="00650C1E"/>
  </w:style>
  <w:style w:type="character" w:customStyle="1" w:styleId="UnresolvedMention">
    <w:name w:val="Unresolved Mention"/>
    <w:basedOn w:val="DefaultParagraphFont"/>
    <w:uiPriority w:val="99"/>
    <w:semiHidden/>
    <w:unhideWhenUsed/>
    <w:rsid w:val="00641848"/>
    <w:rPr>
      <w:color w:val="605E5C"/>
      <w:shd w:val="clear" w:color="auto" w:fill="E1DFDD"/>
    </w:rPr>
  </w:style>
  <w:style w:type="character" w:customStyle="1" w:styleId="apple-converted-space">
    <w:name w:val="apple-converted-space"/>
    <w:basedOn w:val="DefaultParagraphFont"/>
    <w:qFormat/>
    <w:rsid w:val="00682D00"/>
  </w:style>
  <w:style w:type="paragraph" w:customStyle="1" w:styleId="p1">
    <w:name w:val="p1"/>
    <w:basedOn w:val="Normal"/>
    <w:rsid w:val="00691C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
    <w:name w:val="inline"/>
    <w:basedOn w:val="DefaultParagraphFont"/>
    <w:rsid w:val="00560ECE"/>
  </w:style>
  <w:style w:type="character" w:customStyle="1" w:styleId="text-green-600">
    <w:name w:val="text-green-600"/>
    <w:basedOn w:val="DefaultParagraphFont"/>
    <w:rsid w:val="00560ECE"/>
  </w:style>
  <w:style w:type="paragraph" w:styleId="BodyText">
    <w:name w:val="Body Text"/>
    <w:basedOn w:val="Normal"/>
    <w:link w:val="BodyTextChar"/>
    <w:uiPriority w:val="1"/>
    <w:qFormat/>
    <w:rsid w:val="00C66556"/>
    <w:pPr>
      <w:widowControl w:val="0"/>
      <w:autoSpaceDE w:val="0"/>
      <w:autoSpaceDN w:val="0"/>
      <w:spacing w:after="0" w:line="240" w:lineRule="auto"/>
      <w:ind w:left="540" w:hanging="360"/>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C66556"/>
    <w:rPr>
      <w:rFonts w:ascii="Cambria" w:eastAsia="Cambria" w:hAnsi="Cambria" w:cs="Cambr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mednumairahme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Ravella</dc:creator>
  <cp:keywords/>
  <dc:description/>
  <cp:lastModifiedBy>User</cp:lastModifiedBy>
  <cp:revision>8</cp:revision>
  <cp:lastPrinted>2026-02-09T04:41:00Z</cp:lastPrinted>
  <dcterms:created xsi:type="dcterms:W3CDTF">2026-03-11T20:48:00Z</dcterms:created>
  <dcterms:modified xsi:type="dcterms:W3CDTF">2026-03-12T13:22:00Z</dcterms:modified>
</cp:coreProperties>
</file>